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0663B" w14:textId="2359B6C4" w:rsidR="003F6B38" w:rsidRDefault="0064724B">
      <w:pPr>
        <w:widowControl w:val="0"/>
        <w:tabs>
          <w:tab w:val="left" w:pos="1701"/>
          <w:tab w:val="right" w:pos="9923"/>
        </w:tabs>
        <w:spacing w:before="120" w:after="0"/>
        <w:rPr>
          <w:rFonts w:ascii="Arial" w:eastAsia="MS Mincho" w:hAnsi="Arial"/>
          <w:b/>
          <w:sz w:val="24"/>
          <w:szCs w:val="24"/>
          <w:lang w:eastAsia="zh-CN"/>
        </w:rPr>
      </w:pPr>
      <w:bookmarkStart w:id="0" w:name="_Toc193024528"/>
      <w:r>
        <w:rPr>
          <w:rFonts w:ascii="Arial" w:eastAsia="MS Mincho" w:hAnsi="Arial"/>
          <w:b/>
          <w:sz w:val="24"/>
          <w:szCs w:val="24"/>
          <w:lang w:eastAsia="zh-CN"/>
        </w:rPr>
        <w:t>3GPP TSG-RAN WG2 Meeting #117 electronic</w:t>
      </w:r>
      <w:r>
        <w:rPr>
          <w:rFonts w:ascii="Arial" w:eastAsia="MS Mincho" w:hAnsi="Arial"/>
          <w:b/>
          <w:sz w:val="24"/>
          <w:szCs w:val="24"/>
          <w:lang w:eastAsia="zh-CN"/>
        </w:rPr>
        <w:tab/>
      </w:r>
      <w:r w:rsidR="00F87858" w:rsidRPr="00F87858">
        <w:rPr>
          <w:rFonts w:ascii="Arial" w:eastAsia="MS Mincho" w:hAnsi="Arial"/>
          <w:b/>
          <w:sz w:val="24"/>
          <w:szCs w:val="24"/>
          <w:lang w:eastAsia="zh-CN"/>
        </w:rPr>
        <w:t xml:space="preserve">R2-2203679 </w:t>
      </w:r>
    </w:p>
    <w:p w14:paraId="223E9384" w14:textId="77777777" w:rsidR="003F6B38" w:rsidRDefault="0064724B">
      <w:pPr>
        <w:widowControl w:val="0"/>
        <w:tabs>
          <w:tab w:val="left" w:pos="1701"/>
          <w:tab w:val="right" w:pos="9923"/>
        </w:tabs>
        <w:spacing w:before="120" w:after="0"/>
        <w:rPr>
          <w:rFonts w:ascii="Arial" w:eastAsia="MS Mincho" w:hAnsi="Arial"/>
          <w:b/>
          <w:sz w:val="24"/>
          <w:szCs w:val="24"/>
          <w:lang w:eastAsia="zh-CN"/>
        </w:rPr>
      </w:pPr>
      <w:r>
        <w:rPr>
          <w:rFonts w:ascii="Arial" w:eastAsia="MS Mincho" w:hAnsi="Arial"/>
          <w:b/>
          <w:sz w:val="24"/>
          <w:szCs w:val="24"/>
          <w:lang w:eastAsia="zh-CN"/>
        </w:rPr>
        <w:t>Online, February, 2022</w:t>
      </w:r>
    </w:p>
    <w:p w14:paraId="55ADFDA0" w14:textId="77777777" w:rsidR="003F6B38" w:rsidRDefault="0064724B">
      <w:pPr>
        <w:pStyle w:val="ae"/>
        <w:tabs>
          <w:tab w:val="left" w:pos="6521"/>
        </w:tabs>
        <w:spacing w:after="180"/>
        <w:jc w:val="both"/>
      </w:pPr>
      <w:r>
        <w:rPr>
          <w:noProof/>
          <w:lang w:val="en-US" w:eastAsia="ko-KR"/>
        </w:rPr>
        <mc:AlternateContent>
          <mc:Choice Requires="wps">
            <w:drawing>
              <wp:anchor distT="0" distB="0" distL="114300" distR="114300" simplePos="0" relativeHeight="251659264" behindDoc="0" locked="1" layoutInCell="1" hidden="1" allowOverlap="1" wp14:anchorId="2E6B93F4" wp14:editId="7017CF74">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74295" tIns="8890" rIns="74295" bIns="8890" anchor="t" anchorCtr="0" upright="1">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652BF869"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0EE7D8B1" w14:textId="77777777" w:rsidR="003F6B38" w:rsidRDefault="0064724B">
      <w:pPr>
        <w:tabs>
          <w:tab w:val="left" w:pos="1985"/>
        </w:tabs>
        <w:jc w:val="both"/>
        <w:rPr>
          <w:rFonts w:ascii="Arial" w:hAnsi="Arial"/>
          <w:b/>
          <w:sz w:val="24"/>
          <w:lang w:eastAsia="zh-CN"/>
        </w:rPr>
      </w:pPr>
      <w:r>
        <w:rPr>
          <w:rFonts w:ascii="Arial" w:hAnsi="Arial"/>
          <w:b/>
          <w:sz w:val="24"/>
        </w:rPr>
        <w:t>Agenda item:</w:t>
      </w:r>
      <w:r>
        <w:rPr>
          <w:rFonts w:ascii="Arial" w:hAnsi="Arial"/>
          <w:b/>
          <w:sz w:val="24"/>
        </w:rPr>
        <w:tab/>
        <w:t>8.15.2</w:t>
      </w:r>
    </w:p>
    <w:p w14:paraId="6F70B18D" w14:textId="77777777" w:rsidR="003F6B38" w:rsidRDefault="0064724B">
      <w:pPr>
        <w:tabs>
          <w:tab w:val="left" w:pos="1985"/>
        </w:tabs>
        <w:jc w:val="both"/>
        <w:rPr>
          <w:rFonts w:ascii="Arial" w:hAnsi="Arial"/>
          <w:b/>
          <w:sz w:val="24"/>
        </w:rPr>
      </w:pPr>
      <w:r>
        <w:rPr>
          <w:rFonts w:ascii="Arial" w:hAnsi="Arial"/>
          <w:b/>
          <w:sz w:val="24"/>
        </w:rPr>
        <w:t xml:space="preserve">Source: </w:t>
      </w:r>
      <w:r>
        <w:rPr>
          <w:rFonts w:ascii="Arial" w:hAnsi="Arial"/>
          <w:b/>
          <w:sz w:val="24"/>
        </w:rPr>
        <w:tab/>
        <w:t>OPPO</w:t>
      </w:r>
    </w:p>
    <w:p w14:paraId="5158515A" w14:textId="77777777" w:rsidR="003F6B38" w:rsidRDefault="0064724B">
      <w:pPr>
        <w:ind w:left="1983" w:hangingChars="823" w:hanging="1983"/>
        <w:jc w:val="both"/>
        <w:rPr>
          <w:rFonts w:ascii="Arial" w:hAnsi="Arial"/>
          <w:b/>
          <w:sz w:val="24"/>
        </w:rPr>
      </w:pPr>
      <w:r>
        <w:rPr>
          <w:rFonts w:ascii="Arial" w:hAnsi="Arial"/>
          <w:b/>
          <w:sz w:val="24"/>
        </w:rPr>
        <w:t xml:space="preserve">Title: </w:t>
      </w:r>
      <w:r>
        <w:rPr>
          <w:rFonts w:ascii="Arial" w:hAnsi="Arial"/>
          <w:b/>
          <w:sz w:val="24"/>
        </w:rPr>
        <w:tab/>
        <w:t>Summary of 706</w:t>
      </w:r>
    </w:p>
    <w:p w14:paraId="4435CF86" w14:textId="77777777" w:rsidR="003F6B38" w:rsidRDefault="0064724B">
      <w:pPr>
        <w:tabs>
          <w:tab w:val="left" w:pos="1985"/>
        </w:tabs>
        <w:jc w:val="both"/>
        <w:rPr>
          <w:rFonts w:ascii="Arial" w:hAnsi="Arial"/>
          <w:b/>
          <w:sz w:val="24"/>
        </w:rPr>
      </w:pPr>
      <w:r>
        <w:rPr>
          <w:rFonts w:ascii="Arial" w:hAnsi="Arial"/>
          <w:b/>
          <w:sz w:val="24"/>
        </w:rPr>
        <w:t>Document for:</w:t>
      </w:r>
      <w:r>
        <w:rPr>
          <w:rFonts w:ascii="Arial" w:hAnsi="Arial"/>
          <w:b/>
          <w:sz w:val="24"/>
        </w:rPr>
        <w:tab/>
        <w:t xml:space="preserve">Discussion and </w:t>
      </w:r>
      <w:r>
        <w:rPr>
          <w:rFonts w:ascii="Arial" w:hAnsi="Arial" w:hint="eastAsia"/>
          <w:b/>
          <w:sz w:val="24"/>
          <w:lang w:eastAsia="zh-CN"/>
        </w:rPr>
        <w:t>D</w:t>
      </w:r>
      <w:r>
        <w:rPr>
          <w:rFonts w:ascii="Arial" w:hAnsi="Arial"/>
          <w:b/>
          <w:sz w:val="24"/>
        </w:rPr>
        <w:t>ecision</w:t>
      </w:r>
    </w:p>
    <w:p w14:paraId="5F671BBF" w14:textId="77777777" w:rsidR="003F6B38" w:rsidRDefault="0064724B">
      <w:pPr>
        <w:pStyle w:val="1"/>
        <w:spacing w:line="276" w:lineRule="auto"/>
        <w:jc w:val="both"/>
        <w:rPr>
          <w:lang w:eastAsia="zh-CN"/>
        </w:rPr>
      </w:pPr>
      <w:r>
        <w:rPr>
          <w:lang w:eastAsia="zh-CN"/>
        </w:rPr>
        <w:t>Introduction</w:t>
      </w:r>
    </w:p>
    <w:p w14:paraId="11A066F3" w14:textId="77777777" w:rsidR="003F6B38" w:rsidRDefault="0064724B">
      <w:pPr>
        <w:spacing w:beforeLines="50" w:before="120"/>
        <w:jc w:val="both"/>
        <w:rPr>
          <w:lang w:eastAsia="zh-CN"/>
        </w:rPr>
      </w:pPr>
      <w:r>
        <w:rPr>
          <w:lang w:eastAsia="zh-CN"/>
        </w:rPr>
        <w:t>This document is for the following left issue from Post-116b [705]</w:t>
      </w:r>
    </w:p>
    <w:p w14:paraId="519A35B8" w14:textId="77777777" w:rsidR="003F6B38" w:rsidRDefault="0064724B">
      <w:pPr>
        <w:pStyle w:val="EmailDiscussion"/>
        <w:rPr>
          <w:lang w:val="en-US"/>
        </w:rPr>
      </w:pPr>
      <w:r>
        <w:t>[AT117-e][706][V2X/SL] TP for SL DRX active time indication to PHY and resource (re)selection in SL DRX (OPPO)</w:t>
      </w:r>
    </w:p>
    <w:p w14:paraId="240BAB96" w14:textId="77777777" w:rsidR="003F6B38" w:rsidRDefault="0064724B">
      <w:pPr>
        <w:pStyle w:val="EmailDiscussion2"/>
      </w:pPr>
      <w:r>
        <w:t xml:space="preserve">      </w:t>
      </w:r>
      <w:r>
        <w:rPr>
          <w:b/>
          <w:bCs/>
        </w:rPr>
        <w:t>Scope:</w:t>
      </w:r>
      <w:r>
        <w:t xml:space="preserve"> Make a compromised TP with the consideration to avoid too much specification efforts and to clarify the UE behaviour enough. </w:t>
      </w:r>
    </w:p>
    <w:p w14:paraId="6EC267DD" w14:textId="77777777" w:rsidR="003F6B38" w:rsidRDefault="0064724B">
      <w:pPr>
        <w:pStyle w:val="EmailDiscussion2"/>
      </w:pPr>
      <w:r>
        <w:t xml:space="preserve">      </w:t>
      </w:r>
      <w:r>
        <w:rPr>
          <w:b/>
          <w:bCs/>
        </w:rPr>
        <w:t>Intended outcome:</w:t>
      </w:r>
      <w:r>
        <w:t xml:space="preserve"> Endorse TP in R2-2203678 and discussion summary in R2-2203679 (if needed) </w:t>
      </w:r>
    </w:p>
    <w:p w14:paraId="33178957" w14:textId="77777777" w:rsidR="003F6B38" w:rsidRDefault="0064724B">
      <w:pPr>
        <w:ind w:left="1608"/>
      </w:pPr>
      <w:r>
        <w:rPr>
          <w:b/>
          <w:bCs/>
        </w:rPr>
        <w:t xml:space="preserve">Deadline: </w:t>
      </w:r>
      <w:r>
        <w:t xml:space="preserve">2/28 13:00 UTC </w:t>
      </w:r>
    </w:p>
    <w:p w14:paraId="28FC926B" w14:textId="77777777" w:rsidR="003F6B38" w:rsidRDefault="0064724B">
      <w:pPr>
        <w:spacing w:beforeLines="50" w:before="120"/>
        <w:jc w:val="both"/>
        <w:rPr>
          <w:lang w:eastAsia="zh-CN"/>
        </w:rPr>
      </w:pPr>
      <w:r>
        <w:rPr>
          <w:rFonts w:hint="eastAsia"/>
          <w:lang w:eastAsia="zh-CN"/>
        </w:rPr>
        <w:t>S</w:t>
      </w:r>
      <w:r>
        <w:rPr>
          <w:lang w:eastAsia="zh-CN"/>
        </w:rPr>
        <w:t>pecifically, it is for the following left issues.</w:t>
      </w:r>
    </w:p>
    <w:p w14:paraId="7C89D51B" w14:textId="77777777" w:rsidR="003F6B38" w:rsidRDefault="0064724B">
      <w:pPr>
        <w:rPr>
          <w:b/>
          <w:u w:val="single"/>
          <w:lang w:eastAsia="zh-CN"/>
        </w:rPr>
      </w:pPr>
      <w:r>
        <w:rPr>
          <w:rFonts w:hint="eastAsia"/>
          <w:b/>
          <w:u w:val="single"/>
          <w:lang w:eastAsia="zh-CN"/>
        </w:rPr>
        <w:t>N</w:t>
      </w:r>
      <w:r>
        <w:rPr>
          <w:b/>
          <w:u w:val="single"/>
          <w:lang w:eastAsia="zh-CN"/>
        </w:rPr>
        <w:t>OTE-vs-Normative-text for DRX-vs-resource-(re)selection</w:t>
      </w:r>
    </w:p>
    <w:p w14:paraId="4EC15C87" w14:textId="77777777" w:rsidR="003F6B38" w:rsidRDefault="0064724B">
      <w:pPr>
        <w:pBdr>
          <w:top w:val="single" w:sz="4" w:space="1" w:color="auto"/>
          <w:left w:val="single" w:sz="4" w:space="4" w:color="auto"/>
          <w:bottom w:val="single" w:sz="4" w:space="1" w:color="auto"/>
          <w:right w:val="single" w:sz="4" w:space="4" w:color="auto"/>
        </w:pBdr>
        <w:rPr>
          <w:b/>
          <w:lang w:eastAsia="zh-CN"/>
        </w:rPr>
      </w:pPr>
      <w:r>
        <w:rPr>
          <w:b/>
          <w:lang w:eastAsia="zh-CN"/>
        </w:rPr>
        <w:t xml:space="preserve">Recommendation 2.3.3-1a </w:t>
      </w:r>
      <w:r>
        <w:rPr>
          <w:b/>
          <w:highlight w:val="green"/>
          <w:lang w:eastAsia="zh-CN"/>
        </w:rPr>
        <w:t>[17/18]</w:t>
      </w:r>
      <w:r>
        <w:rPr>
          <w:b/>
          <w:lang w:eastAsia="zh-CN"/>
        </w:rPr>
        <w:t>: Capture the “MAC layer provides active-time to PHY layer” in normative text as baseline (further discussion on the wording can be done in running-CR discussion).</w:t>
      </w:r>
    </w:p>
    <w:p w14:paraId="6B077A49" w14:textId="77777777" w:rsidR="003F6B38" w:rsidRDefault="0064724B">
      <w:pPr>
        <w:pBdr>
          <w:top w:val="single" w:sz="4" w:space="1" w:color="auto"/>
          <w:left w:val="single" w:sz="4" w:space="4" w:color="auto"/>
          <w:bottom w:val="single" w:sz="4" w:space="1" w:color="auto"/>
          <w:right w:val="single" w:sz="4" w:space="4" w:color="auto"/>
        </w:pBdr>
        <w:rPr>
          <w:b/>
          <w:bCs/>
        </w:rPr>
      </w:pPr>
      <w:r>
        <w:rPr>
          <w:b/>
          <w:bCs/>
        </w:rPr>
        <w:t xml:space="preserve">Recommendation 2.3.3-1b </w:t>
      </w:r>
      <w:r>
        <w:rPr>
          <w:b/>
          <w:bCs/>
          <w:highlight w:val="yellow"/>
        </w:rPr>
        <w:t>[?/15]</w:t>
      </w:r>
      <w:r>
        <w:rPr>
          <w:b/>
          <w:bCs/>
        </w:rPr>
        <w:t>: For the step of MAC layer providing active-time to PHY layer, RAN2 further discuss whether/how to specify the left details besides the normative text of Recommendation 2.3.3-1a, e.g., via either a NOTE or a normative text (a TP is to be provided for either case).</w:t>
      </w:r>
    </w:p>
    <w:p w14:paraId="18EB3B28" w14:textId="77777777" w:rsidR="003F6B38" w:rsidRDefault="0064724B">
      <w:pPr>
        <w:pBdr>
          <w:top w:val="single" w:sz="4" w:space="1" w:color="auto"/>
          <w:left w:val="single" w:sz="4" w:space="4" w:color="auto"/>
          <w:bottom w:val="single" w:sz="4" w:space="1" w:color="auto"/>
          <w:right w:val="single" w:sz="4" w:space="4" w:color="auto"/>
        </w:pBdr>
        <w:rPr>
          <w:b/>
          <w:lang w:eastAsia="zh-CN"/>
        </w:rPr>
      </w:pPr>
      <w:r>
        <w:rPr>
          <w:rFonts w:hint="eastAsia"/>
          <w:b/>
          <w:lang w:eastAsia="zh-CN"/>
        </w:rPr>
        <w:t>R</w:t>
      </w:r>
      <w:r>
        <w:rPr>
          <w:b/>
          <w:lang w:eastAsia="zh-CN"/>
        </w:rPr>
        <w:t xml:space="preserve">ecommendation 2.3.3-2a </w:t>
      </w:r>
      <w:r>
        <w:rPr>
          <w:b/>
          <w:highlight w:val="yellow"/>
          <w:lang w:eastAsia="zh-CN"/>
        </w:rPr>
        <w:t>[10/17]</w:t>
      </w:r>
      <w:r>
        <w:rPr>
          <w:b/>
          <w:lang w:eastAsia="zh-CN"/>
        </w:rPr>
        <w:t>: Capture resource selection “within SL DRX Active time where SL DRX timers that are running and will be running in the future” in normative text as baseline (further discussion on the wording can be done in running-CR discussion).</w:t>
      </w:r>
    </w:p>
    <w:p w14:paraId="13493218" w14:textId="77777777" w:rsidR="003F6B38" w:rsidRDefault="0064724B">
      <w:pPr>
        <w:pBdr>
          <w:top w:val="single" w:sz="4" w:space="1" w:color="auto"/>
          <w:left w:val="single" w:sz="4" w:space="4" w:color="auto"/>
          <w:bottom w:val="single" w:sz="4" w:space="1" w:color="auto"/>
          <w:right w:val="single" w:sz="4" w:space="4" w:color="auto"/>
        </w:pBdr>
        <w:rPr>
          <w:b/>
          <w:bCs/>
        </w:rPr>
      </w:pPr>
      <w:r>
        <w:rPr>
          <w:b/>
          <w:bCs/>
        </w:rPr>
        <w:t xml:space="preserve">Recommendation 2.3.3-2b </w:t>
      </w:r>
      <w:r>
        <w:rPr>
          <w:b/>
          <w:bCs/>
          <w:highlight w:val="yellow"/>
        </w:rPr>
        <w:t>[?/16]</w:t>
      </w:r>
      <w:r>
        <w:rPr>
          <w:b/>
          <w:bCs/>
        </w:rPr>
        <w:t xml:space="preserve">: For the step of MAC layer perform resource (re)selection based on the resource set reported by PHY layer, RAN2 further discuss the issue on resources (re)selection for initial/re-transmission for group-cast.  Other than that, RAN2 further discuss whether/how to specify the left details besides the normative text of Recommendation 2.3.3-2a, e.g., via either a NOTE or a normative text (a TP is to be provided for either case). </w:t>
      </w:r>
    </w:p>
    <w:p w14:paraId="7A137DE9" w14:textId="77777777" w:rsidR="003F6B38" w:rsidRDefault="0064724B">
      <w:pPr>
        <w:spacing w:beforeLines="50" w:before="120"/>
        <w:jc w:val="both"/>
        <w:rPr>
          <w:lang w:eastAsia="zh-CN"/>
        </w:rPr>
      </w:pPr>
      <w:r>
        <w:rPr>
          <w:lang w:eastAsia="zh-CN"/>
        </w:rPr>
        <w:t>The specification impacts on resource selection and LCP procedure caused by SL DRX has been discussed in Q2.3.3-1b/2b of [POST116bis-e][705], where both the NOTE-based approach and the normative-text based approach are discussed and 2 types of draft-CRs are generated in the offline discussion.</w:t>
      </w:r>
    </w:p>
    <w:p w14:paraId="58D24084" w14:textId="77777777" w:rsidR="003F6B38" w:rsidRDefault="0064724B">
      <w:pPr>
        <w:spacing w:beforeLines="50" w:before="120"/>
        <w:jc w:val="both"/>
        <w:rPr>
          <w:lang w:eastAsia="zh-CN"/>
        </w:rPr>
      </w:pPr>
      <w:r>
        <w:rPr>
          <w:lang w:eastAsia="zh-CN"/>
        </w:rPr>
        <w:t>The 2 draft-CRs are of quite similar shape except the following 2 aspects:</w:t>
      </w:r>
    </w:p>
    <w:p w14:paraId="1501DEF3" w14:textId="77777777" w:rsidR="003F6B38" w:rsidRDefault="0064724B">
      <w:pPr>
        <w:pStyle w:val="afb"/>
        <w:numPr>
          <w:ilvl w:val="0"/>
          <w:numId w:val="7"/>
        </w:numPr>
        <w:spacing w:beforeLines="50" w:before="120"/>
      </w:pPr>
      <w:r>
        <w:rPr>
          <w:rFonts w:ascii="Times New Roman" w:hAnsi="Times New Roman" w:cs="Times New Roman"/>
        </w:rPr>
        <w:t>Whether</w:t>
      </w:r>
      <w:r>
        <w:t xml:space="preserve"> </w:t>
      </w:r>
      <w:r>
        <w:rPr>
          <w:rFonts w:ascii="Times New Roman" w:hAnsi="Times New Roman" w:cs="Times New Roman"/>
        </w:rPr>
        <w:t>to specify destination-selection during active time generation and resource selection;</w:t>
      </w:r>
    </w:p>
    <w:p w14:paraId="03D2BF56" w14:textId="77777777" w:rsidR="003F6B38" w:rsidRDefault="0064724B">
      <w:pPr>
        <w:pStyle w:val="afb"/>
        <w:numPr>
          <w:ilvl w:val="0"/>
          <w:numId w:val="7"/>
        </w:numPr>
        <w:spacing w:beforeLines="50" w:before="120"/>
        <w:rPr>
          <w:rFonts w:ascii="Times New Roman" w:hAnsi="Times New Roman" w:cs="Times New Roman"/>
        </w:rPr>
      </w:pPr>
      <w:r>
        <w:rPr>
          <w:rFonts w:ascii="Times New Roman" w:hAnsi="Times New Roman" w:cs="Times New Roman"/>
        </w:rPr>
        <w:t>Whether to use NOTE or normative text for defining active time;</w:t>
      </w:r>
    </w:p>
    <w:p w14:paraId="4702FC6A" w14:textId="77777777" w:rsidR="003F6B38" w:rsidRDefault="0064724B">
      <w:pPr>
        <w:spacing w:beforeLines="50" w:before="120"/>
      </w:pPr>
      <w:r>
        <w:t>Besides the above 2 issues, one issue raised in the offline discussion is whether/how to capture the cast-type based differentiation.</w:t>
      </w:r>
    </w:p>
    <w:p w14:paraId="589A54DC" w14:textId="77777777" w:rsidR="003F6B38" w:rsidRDefault="0064724B">
      <w:pPr>
        <w:spacing w:beforeLines="50" w:before="120"/>
        <w:jc w:val="both"/>
        <w:rPr>
          <w:lang w:eastAsia="zh-CN"/>
        </w:rPr>
      </w:pPr>
      <w:r>
        <w:rPr>
          <w:lang w:eastAsia="zh-CN"/>
        </w:rPr>
        <w:lastRenderedPageBreak/>
        <w:t>Therefore, the above issues will be discussed in this document, and the intention is finding a way out to merge these 2 approaches (normative-text-based approach and NOTE-based approach) and come up with a final shape which can be accepted by both sides.</w:t>
      </w:r>
    </w:p>
    <w:p w14:paraId="33B65A68" w14:textId="77777777" w:rsidR="003F6B38" w:rsidRDefault="003F6B38">
      <w:pPr>
        <w:spacing w:beforeLines="50" w:before="120"/>
        <w:jc w:val="both"/>
        <w:rPr>
          <w:lang w:eastAsia="zh-CN"/>
        </w:rPr>
        <w:sectPr w:rsidR="003F6B38">
          <w:headerReference w:type="default" r:id="rId14"/>
          <w:footnotePr>
            <w:numRestart w:val="eachSect"/>
          </w:footnotePr>
          <w:pgSz w:w="11907" w:h="16840"/>
          <w:pgMar w:top="1418" w:right="1134" w:bottom="1134" w:left="1134" w:header="680" w:footer="567" w:gutter="0"/>
          <w:cols w:space="720"/>
        </w:sectPr>
      </w:pPr>
    </w:p>
    <w:p w14:paraId="75B7237E" w14:textId="77777777" w:rsidR="003F6B38" w:rsidRDefault="003F6B38">
      <w:pPr>
        <w:spacing w:beforeLines="50" w:before="120"/>
        <w:jc w:val="both"/>
        <w:rPr>
          <w:lang w:eastAsia="zh-CN"/>
        </w:rPr>
      </w:pPr>
    </w:p>
    <w:p w14:paraId="0DD97F34" w14:textId="77777777" w:rsidR="003F6B38" w:rsidRDefault="0064724B">
      <w:pPr>
        <w:pStyle w:val="1"/>
        <w:rPr>
          <w:lang w:eastAsia="zh-CN"/>
        </w:rPr>
      </w:pPr>
      <w:r>
        <w:rPr>
          <w:lang w:eastAsia="zh-CN"/>
        </w:rPr>
        <w:t>Discussion</w:t>
      </w:r>
    </w:p>
    <w:p w14:paraId="6BF1AD0E" w14:textId="77777777" w:rsidR="003F6B38" w:rsidRDefault="0064724B">
      <w:pPr>
        <w:rPr>
          <w:lang w:eastAsia="zh-CN"/>
        </w:rPr>
      </w:pPr>
      <w:r>
        <w:rPr>
          <w:lang w:eastAsia="zh-CN"/>
        </w:rPr>
        <w:t>On the one hand, b</w:t>
      </w:r>
      <w:r>
        <w:rPr>
          <w:rFonts w:hint="eastAsia"/>
          <w:lang w:eastAsia="zh-CN"/>
        </w:rPr>
        <w:t>ase</w:t>
      </w:r>
      <w:r>
        <w:rPr>
          <w:lang w:eastAsia="zh-CN"/>
        </w:rPr>
        <w:t xml:space="preserve">d the offline discussion, two sets of draft-CR are generated, one is for NOTE-based approach, and the other is for normative-text-based approach. </w:t>
      </w:r>
      <w:r>
        <w:rPr>
          <w:rFonts w:hint="eastAsia"/>
          <w:lang w:eastAsia="zh-CN"/>
        </w:rPr>
        <w:t>O</w:t>
      </w:r>
      <w:r>
        <w:rPr>
          <w:lang w:eastAsia="zh-CN"/>
        </w:rPr>
        <w:t>n the other hand, by comparing the two, the key difference is at two aspects.</w:t>
      </w:r>
    </w:p>
    <w:p w14:paraId="3188D0A6" w14:textId="77777777" w:rsidR="003F6B38" w:rsidRDefault="0064724B">
      <w:pPr>
        <w:rPr>
          <w:lang w:eastAsia="zh-CN"/>
        </w:rPr>
      </w:pPr>
      <w:r>
        <w:rPr>
          <w:lang w:eastAsia="zh-CN"/>
        </w:rPr>
        <w:t>Firstly, on the dimension of destination-selection</w:t>
      </w:r>
    </w:p>
    <w:p w14:paraId="68B92CC5" w14:textId="77777777" w:rsidR="003F6B38" w:rsidRDefault="0064724B">
      <w:pPr>
        <w:rPr>
          <w:lang w:eastAsia="zh-CN"/>
        </w:rPr>
      </w:pPr>
      <w:r>
        <w:rPr>
          <w:rFonts w:hint="eastAsia"/>
          <w:lang w:eastAsia="zh-CN"/>
        </w:rPr>
        <w:t>I</w:t>
      </w:r>
      <w:r>
        <w:rPr>
          <w:lang w:eastAsia="zh-CN"/>
        </w:rPr>
        <w:t>n NOTE-based approach, no normative-text is used</w:t>
      </w:r>
    </w:p>
    <w:p w14:paraId="22F771D0" w14:textId="77777777" w:rsidR="003F6B38" w:rsidRDefault="0064724B">
      <w:pPr>
        <w:pBdr>
          <w:top w:val="single" w:sz="4" w:space="1" w:color="auto"/>
          <w:left w:val="single" w:sz="4" w:space="4" w:color="auto"/>
          <w:bottom w:val="single" w:sz="4" w:space="1" w:color="auto"/>
          <w:right w:val="single" w:sz="4" w:space="4" w:color="auto"/>
        </w:pBdr>
        <w:overflowPunct w:val="0"/>
        <w:autoSpaceDE w:val="0"/>
        <w:autoSpaceDN w:val="0"/>
        <w:adjustRightInd w:val="0"/>
        <w:ind w:left="284" w:hanging="284"/>
        <w:textAlignment w:val="baseline"/>
        <w:rPr>
          <w:rFonts w:eastAsia="Times New Roman"/>
          <w:lang w:eastAsia="ja-JP"/>
        </w:rPr>
      </w:pPr>
      <w:r>
        <w:rPr>
          <w:rFonts w:eastAsia="Times New Roman"/>
          <w:lang w:eastAsia="ja-JP"/>
        </w:rPr>
        <w:t>3&gt;</w:t>
      </w:r>
      <w:r>
        <w:rPr>
          <w:rFonts w:eastAsia="Times New Roman"/>
          <w:lang w:eastAsia="ja-JP"/>
        </w:rPr>
        <w:tab/>
        <w:t>if one or multiple SL DRX is configured in the destination UE(s) receiving SL-SCH data:</w:t>
      </w:r>
    </w:p>
    <w:p w14:paraId="09D5EFCA" w14:textId="77777777" w:rsidR="003F6B38" w:rsidRDefault="0064724B">
      <w:pPr>
        <w:pBdr>
          <w:top w:val="single" w:sz="4" w:space="1" w:color="auto"/>
          <w:left w:val="single" w:sz="4" w:space="4" w:color="auto"/>
          <w:bottom w:val="single" w:sz="4" w:space="1" w:color="auto"/>
          <w:right w:val="single" w:sz="4" w:space="4" w:color="auto"/>
        </w:pBdr>
        <w:overflowPunct w:val="0"/>
        <w:autoSpaceDE w:val="0"/>
        <w:autoSpaceDN w:val="0"/>
        <w:adjustRightInd w:val="0"/>
        <w:ind w:left="284" w:hanging="284"/>
        <w:textAlignment w:val="baseline"/>
        <w:rPr>
          <w:rFonts w:eastAsia="Times New Roman"/>
          <w:lang w:eastAsia="zh-CN"/>
        </w:rPr>
      </w:pPr>
      <w:r>
        <w:rPr>
          <w:rFonts w:eastAsia="Times New Roman"/>
          <w:lang w:eastAsia="zh-CN"/>
        </w:rPr>
        <w:t>4&gt;</w:t>
      </w:r>
      <w:r>
        <w:rPr>
          <w:rFonts w:eastAsia="Times New Roman"/>
          <w:lang w:eastAsia="zh-CN"/>
        </w:rPr>
        <w:tab/>
        <w:t xml:space="preserve">indicate to the physical layer SL DRX active time in the destination UE(s) receiving SL-SCH data, as specified in clause 5.x.2. </w:t>
      </w:r>
    </w:p>
    <w:p w14:paraId="6F5CC6D6" w14:textId="77777777" w:rsidR="003F6B38" w:rsidRDefault="0064724B">
      <w:pPr>
        <w:rPr>
          <w:lang w:eastAsia="zh-CN"/>
        </w:rPr>
      </w:pPr>
      <w:r>
        <w:rPr>
          <w:rFonts w:hint="eastAsia"/>
          <w:lang w:eastAsia="zh-CN"/>
        </w:rPr>
        <w:t>I</w:t>
      </w:r>
      <w:r>
        <w:rPr>
          <w:lang w:eastAsia="zh-CN"/>
        </w:rPr>
        <w:t>n normative-text based approach, a normative-text is used:</w:t>
      </w:r>
    </w:p>
    <w:p w14:paraId="5544F142" w14:textId="77777777" w:rsidR="003F6B38" w:rsidRDefault="0064724B">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eastAsia="Times New Roman"/>
          <w:lang w:eastAsia="ja-JP"/>
        </w:rPr>
      </w:pPr>
      <w:r>
        <w:rPr>
          <w:rFonts w:eastAsia="Times New Roman"/>
          <w:lang w:eastAsia="ja-JP"/>
        </w:rPr>
        <w:t>3&gt;</w:t>
      </w:r>
      <w:r>
        <w:rPr>
          <w:rFonts w:eastAsia="Times New Roman"/>
          <w:lang w:eastAsia="ja-JP"/>
        </w:rPr>
        <w:tab/>
        <w:t xml:space="preserve">if one or multiple SL DRX is configured of a destination UE receiving SL-SCH data which has </w:t>
      </w:r>
      <w:r>
        <w:t xml:space="preserve">at least one of the </w:t>
      </w:r>
      <w:proofErr w:type="gramStart"/>
      <w:r>
        <w:t>MAC</w:t>
      </w:r>
      <w:proofErr w:type="gramEnd"/>
      <w:r>
        <w:t xml:space="preserve"> CE and the logical channel with the highest priority and is </w:t>
      </w:r>
      <w:r>
        <w:rPr>
          <w:rFonts w:eastAsia="Times New Roman"/>
          <w:lang w:eastAsia="ja-JP"/>
        </w:rPr>
        <w:t>allowed on the carrier:</w:t>
      </w:r>
    </w:p>
    <w:p w14:paraId="50E85202" w14:textId="77777777" w:rsidR="003F6B38" w:rsidRDefault="0064724B">
      <w:pPr>
        <w:pBdr>
          <w:top w:val="single" w:sz="4" w:space="1" w:color="auto"/>
          <w:left w:val="single" w:sz="4" w:space="4" w:color="auto"/>
          <w:bottom w:val="single" w:sz="4" w:space="1" w:color="auto"/>
          <w:right w:val="single" w:sz="4" w:space="4" w:color="auto"/>
        </w:pBdr>
        <w:rPr>
          <w:rFonts w:eastAsia="Times New Roman"/>
          <w:lang w:eastAsia="zh-CN"/>
        </w:rPr>
      </w:pPr>
      <w:r>
        <w:rPr>
          <w:rFonts w:eastAsia="Times New Roman"/>
          <w:lang w:eastAsia="zh-CN"/>
        </w:rPr>
        <w:t>4&gt;</w:t>
      </w:r>
      <w:r>
        <w:rPr>
          <w:rFonts w:eastAsia="Times New Roman"/>
          <w:lang w:eastAsia="zh-CN"/>
        </w:rPr>
        <w:tab/>
        <w:t xml:space="preserve">indicate to the physical layer the SL DRX active time </w:t>
      </w:r>
      <w:r>
        <w:rPr>
          <w:rFonts w:eastAsia="Times New Roman"/>
          <w:lang w:eastAsia="ja-JP"/>
        </w:rPr>
        <w:t>in the destination UE</w:t>
      </w:r>
      <w:r>
        <w:rPr>
          <w:rFonts w:eastAsia="Times New Roman"/>
          <w:lang w:eastAsia="zh-CN"/>
        </w:rPr>
        <w:t xml:space="preserve"> as specified in clause 5.x.2.</w:t>
      </w:r>
    </w:p>
    <w:p w14:paraId="7B9EF92E" w14:textId="77777777" w:rsidR="003F6B38" w:rsidRDefault="0064724B">
      <w:pPr>
        <w:rPr>
          <w:b/>
          <w:lang w:eastAsia="zh-CN"/>
        </w:rPr>
      </w:pPr>
      <w:r>
        <w:rPr>
          <w:rFonts w:hint="eastAsia"/>
          <w:b/>
          <w:lang w:eastAsia="zh-CN"/>
        </w:rPr>
        <w:t>Q</w:t>
      </w:r>
      <w:r>
        <w:rPr>
          <w:b/>
          <w:lang w:eastAsia="zh-CN"/>
        </w:rPr>
        <w:t>1: Which option do you prefer w.r.t specification for destination-selection?</w:t>
      </w:r>
    </w:p>
    <w:p w14:paraId="1CCA4D7A" w14:textId="77777777" w:rsidR="003F6B38" w:rsidRDefault="0064724B">
      <w:pPr>
        <w:rPr>
          <w:b/>
          <w:lang w:eastAsia="zh-CN"/>
        </w:rPr>
      </w:pPr>
      <w:r>
        <w:rPr>
          <w:b/>
          <w:lang w:eastAsia="zh-CN"/>
        </w:rPr>
        <w:t>Option-1: NOTE-based approach</w:t>
      </w:r>
    </w:p>
    <w:p w14:paraId="180B0D3A" w14:textId="77777777" w:rsidR="003F6B38" w:rsidRDefault="0064724B">
      <w:pPr>
        <w:rPr>
          <w:b/>
          <w:lang w:eastAsia="zh-CN"/>
        </w:rPr>
      </w:pPr>
      <w:r>
        <w:rPr>
          <w:rFonts w:hint="eastAsia"/>
          <w:b/>
          <w:lang w:eastAsia="zh-CN"/>
        </w:rPr>
        <w:t>O</w:t>
      </w:r>
      <w:r>
        <w:rPr>
          <w:b/>
          <w:lang w:eastAsia="zh-CN"/>
        </w:rPr>
        <w:t xml:space="preserve">ption-2: Normative-text based on approach </w:t>
      </w:r>
    </w:p>
    <w:p w14:paraId="7B071D9E" w14:textId="77777777" w:rsidR="003F6B38" w:rsidRDefault="0064724B">
      <w:pPr>
        <w:rPr>
          <w:b/>
          <w:lang w:eastAsia="zh-CN"/>
        </w:rPr>
      </w:pPr>
      <w:r>
        <w:rPr>
          <w:rFonts w:hint="eastAsia"/>
          <w:b/>
          <w:lang w:eastAsia="zh-CN"/>
        </w:rPr>
        <w:t>O</w:t>
      </w:r>
      <w:r>
        <w:rPr>
          <w:b/>
          <w:lang w:eastAsia="zh-CN"/>
        </w:rPr>
        <w:t>ption-3: Compromise-way (if this option is selected, please clarify the compromise way)</w:t>
      </w:r>
    </w:p>
    <w:tbl>
      <w:tblPr>
        <w:tblStyle w:val="af5"/>
        <w:tblW w:w="0" w:type="auto"/>
        <w:tblLook w:val="04A0" w:firstRow="1" w:lastRow="0" w:firstColumn="1" w:lastColumn="0" w:noHBand="0" w:noVBand="1"/>
      </w:tblPr>
      <w:tblGrid>
        <w:gridCol w:w="1413"/>
        <w:gridCol w:w="1843"/>
        <w:gridCol w:w="6373"/>
      </w:tblGrid>
      <w:tr w:rsidR="003F6B38" w14:paraId="7A6E0340" w14:textId="77777777" w:rsidTr="00C7163D">
        <w:tc>
          <w:tcPr>
            <w:tcW w:w="1413" w:type="dxa"/>
            <w:shd w:val="clear" w:color="auto" w:fill="BFBFBF" w:themeFill="background1" w:themeFillShade="BF"/>
          </w:tcPr>
          <w:p w14:paraId="5B083567" w14:textId="77777777" w:rsidR="003F6B38" w:rsidRDefault="0064724B">
            <w:pPr>
              <w:spacing w:after="0"/>
              <w:rPr>
                <w:lang w:eastAsia="zh-CN"/>
              </w:rPr>
            </w:pPr>
            <w:r>
              <w:rPr>
                <w:rFonts w:hint="eastAsia"/>
                <w:lang w:eastAsia="zh-CN"/>
              </w:rPr>
              <w:t>C</w:t>
            </w:r>
            <w:r>
              <w:rPr>
                <w:lang w:eastAsia="zh-CN"/>
              </w:rPr>
              <w:t>ompany</w:t>
            </w:r>
          </w:p>
        </w:tc>
        <w:tc>
          <w:tcPr>
            <w:tcW w:w="1843" w:type="dxa"/>
            <w:shd w:val="clear" w:color="auto" w:fill="BFBFBF" w:themeFill="background1" w:themeFillShade="BF"/>
          </w:tcPr>
          <w:p w14:paraId="64F585C2" w14:textId="77777777" w:rsidR="003F6B38" w:rsidRDefault="0064724B">
            <w:pPr>
              <w:spacing w:after="0"/>
              <w:rPr>
                <w:lang w:eastAsia="zh-CN"/>
              </w:rPr>
            </w:pPr>
            <w:r>
              <w:rPr>
                <w:rFonts w:hint="eastAsia"/>
                <w:lang w:eastAsia="zh-CN"/>
              </w:rPr>
              <w:t>O</w:t>
            </w:r>
            <w:r>
              <w:rPr>
                <w:lang w:eastAsia="zh-CN"/>
              </w:rPr>
              <w:t>ption</w:t>
            </w:r>
          </w:p>
        </w:tc>
        <w:tc>
          <w:tcPr>
            <w:tcW w:w="6373" w:type="dxa"/>
            <w:shd w:val="clear" w:color="auto" w:fill="BFBFBF" w:themeFill="background1" w:themeFillShade="BF"/>
          </w:tcPr>
          <w:p w14:paraId="3A195F69" w14:textId="77777777" w:rsidR="003F6B38" w:rsidRDefault="0064724B">
            <w:pPr>
              <w:spacing w:after="0"/>
              <w:rPr>
                <w:lang w:eastAsia="zh-CN"/>
              </w:rPr>
            </w:pPr>
            <w:r>
              <w:rPr>
                <w:rFonts w:hint="eastAsia"/>
                <w:lang w:eastAsia="zh-CN"/>
              </w:rPr>
              <w:t>C</w:t>
            </w:r>
            <w:r>
              <w:rPr>
                <w:lang w:eastAsia="zh-CN"/>
              </w:rPr>
              <w:t>omment</w:t>
            </w:r>
          </w:p>
        </w:tc>
      </w:tr>
      <w:tr w:rsidR="003F6B38" w14:paraId="53AF50BD" w14:textId="77777777" w:rsidTr="00C7163D">
        <w:tc>
          <w:tcPr>
            <w:tcW w:w="1413" w:type="dxa"/>
          </w:tcPr>
          <w:p w14:paraId="697FB2B9" w14:textId="77777777" w:rsidR="003F6B38" w:rsidRDefault="0064724B">
            <w:pPr>
              <w:spacing w:after="0"/>
              <w:rPr>
                <w:lang w:eastAsia="zh-CN"/>
              </w:rPr>
            </w:pPr>
            <w:r>
              <w:rPr>
                <w:rFonts w:hint="eastAsia"/>
                <w:lang w:eastAsia="zh-CN"/>
              </w:rPr>
              <w:t>O</w:t>
            </w:r>
            <w:r>
              <w:rPr>
                <w:lang w:eastAsia="zh-CN"/>
              </w:rPr>
              <w:t>PPO</w:t>
            </w:r>
          </w:p>
        </w:tc>
        <w:tc>
          <w:tcPr>
            <w:tcW w:w="1843" w:type="dxa"/>
          </w:tcPr>
          <w:p w14:paraId="62F84270" w14:textId="77777777" w:rsidR="003F6B38" w:rsidRDefault="0064724B">
            <w:pPr>
              <w:spacing w:after="0"/>
              <w:rPr>
                <w:lang w:eastAsia="zh-CN"/>
              </w:rPr>
            </w:pPr>
            <w:r>
              <w:rPr>
                <w:rFonts w:hint="eastAsia"/>
                <w:lang w:eastAsia="zh-CN"/>
              </w:rPr>
              <w:t>1</w:t>
            </w:r>
            <w:r>
              <w:rPr>
                <w:lang w:eastAsia="zh-CN"/>
              </w:rPr>
              <w:t xml:space="preserve"> or 3</w:t>
            </w:r>
          </w:p>
        </w:tc>
        <w:tc>
          <w:tcPr>
            <w:tcW w:w="6373" w:type="dxa"/>
          </w:tcPr>
          <w:p w14:paraId="6919BDB8" w14:textId="77777777" w:rsidR="003F6B38" w:rsidRDefault="0064724B">
            <w:pPr>
              <w:spacing w:after="0"/>
              <w:rPr>
                <w:lang w:eastAsia="zh-CN"/>
              </w:rPr>
            </w:pPr>
            <w:r>
              <w:rPr>
                <w:lang w:eastAsia="zh-CN"/>
              </w:rPr>
              <w:t xml:space="preserve">We do not think option-2 is the correct way-out logically: if we apply this, it means the UE perform destination selection firstly before resource selection, and secondly at LCP, and then the selected UE “with LCH of highest </w:t>
            </w:r>
            <w:proofErr w:type="spellStart"/>
            <w:r>
              <w:rPr>
                <w:lang w:eastAsia="zh-CN"/>
              </w:rPr>
              <w:t>prio</w:t>
            </w:r>
            <w:proofErr w:type="spellEnd"/>
            <w:r>
              <w:rPr>
                <w:lang w:eastAsia="zh-CN"/>
              </w:rPr>
              <w:t xml:space="preserve">” in the first step may not cover the UE “with LCH of highest </w:t>
            </w:r>
            <w:proofErr w:type="spellStart"/>
            <w:r>
              <w:rPr>
                <w:lang w:eastAsia="zh-CN"/>
              </w:rPr>
              <w:t>prio</w:t>
            </w:r>
            <w:proofErr w:type="spellEnd"/>
            <w:r>
              <w:rPr>
                <w:lang w:eastAsia="zh-CN"/>
              </w:rPr>
              <w:t xml:space="preserve">” in the second step, leading to the result that the real UE “with LCH of highest </w:t>
            </w:r>
            <w:proofErr w:type="spellStart"/>
            <w:r>
              <w:rPr>
                <w:lang w:eastAsia="zh-CN"/>
              </w:rPr>
              <w:t>prio</w:t>
            </w:r>
            <w:proofErr w:type="spellEnd"/>
            <w:r>
              <w:rPr>
                <w:lang w:eastAsia="zh-CN"/>
              </w:rPr>
              <w:t xml:space="preserve">” not covered, yet the selected UE in the first step may already have no data in the buffer when it comes to LCP step, so lead to resource waste. We believe </w:t>
            </w:r>
            <w:r>
              <w:rPr>
                <w:b/>
                <w:lang w:eastAsia="zh-CN"/>
              </w:rPr>
              <w:t xml:space="preserve">a reasonable UE implementation should, at the first step (during resource selection), </w:t>
            </w:r>
            <w:r>
              <w:rPr>
                <w:b/>
                <w:highlight w:val="yellow"/>
                <w:lang w:eastAsia="zh-CN"/>
              </w:rPr>
              <w:t>maximize the probability of resource usefulness to the UEs, e.g., to select the resources as an intersection of active-time of multiple UE (not necessarily all)</w:t>
            </w:r>
            <w:r>
              <w:rPr>
                <w:lang w:eastAsia="zh-CN"/>
              </w:rPr>
              <w:t xml:space="preserve">. On the other hand, we </w:t>
            </w:r>
            <w:r>
              <w:rPr>
                <w:b/>
                <w:lang w:eastAsia="zh-CN"/>
              </w:rPr>
              <w:t>cannot</w:t>
            </w:r>
            <w:r>
              <w:rPr>
                <w:lang w:eastAsia="zh-CN"/>
              </w:rPr>
              <w:t xml:space="preserve"> make it captured using a deterministic algorithm, </w:t>
            </w:r>
            <w:r>
              <w:rPr>
                <w:b/>
                <w:lang w:eastAsia="zh-CN"/>
              </w:rPr>
              <w:t>since no one can ensure that we can find the intersection of ALL UEs, so an implementation-based method that aim at as many UEs as possible</w:t>
            </w:r>
            <w:r>
              <w:rPr>
                <w:lang w:eastAsia="zh-CN"/>
              </w:rPr>
              <w:t xml:space="preserve"> is the reasonable way-out.</w:t>
            </w:r>
          </w:p>
          <w:p w14:paraId="1B901F6D" w14:textId="77777777" w:rsidR="003F6B38" w:rsidRDefault="003F6B38">
            <w:pPr>
              <w:spacing w:after="0"/>
              <w:rPr>
                <w:lang w:eastAsia="zh-CN"/>
              </w:rPr>
            </w:pPr>
          </w:p>
          <w:p w14:paraId="03125B70" w14:textId="77777777" w:rsidR="003F6B38" w:rsidRDefault="0064724B">
            <w:pPr>
              <w:spacing w:after="0"/>
              <w:rPr>
                <w:lang w:eastAsia="zh-CN"/>
              </w:rPr>
            </w:pPr>
            <w:r>
              <w:rPr>
                <w:rFonts w:hint="eastAsia"/>
                <w:lang w:eastAsia="zh-CN"/>
              </w:rPr>
              <w:t>S</w:t>
            </w:r>
            <w:r>
              <w:rPr>
                <w:lang w:eastAsia="zh-CN"/>
              </w:rPr>
              <w:t xml:space="preserve">o we would like to have the spec allowing the implementation </w:t>
            </w:r>
            <w:r>
              <w:rPr>
                <w:highlight w:val="yellow"/>
                <w:lang w:eastAsia="zh-CN"/>
              </w:rPr>
              <w:t>above</w:t>
            </w:r>
            <w:r>
              <w:rPr>
                <w:lang w:eastAsia="zh-CN"/>
              </w:rPr>
              <w:t xml:space="preserve">, i.e., option-1 is OK. Or, if we go with option-3, we can change the description in normative-text based approach to the </w:t>
            </w:r>
            <w:r>
              <w:rPr>
                <w:highlight w:val="green"/>
                <w:lang w:eastAsia="zh-CN"/>
              </w:rPr>
              <w:t>following</w:t>
            </w:r>
            <w:r>
              <w:rPr>
                <w:lang w:eastAsia="zh-CN"/>
              </w:rPr>
              <w:t xml:space="preserve"> under “e.g.,”</w:t>
            </w:r>
          </w:p>
          <w:p w14:paraId="724A8C0F" w14:textId="77777777" w:rsidR="003F6B38" w:rsidRDefault="003F6B38">
            <w:pPr>
              <w:spacing w:after="0"/>
              <w:rPr>
                <w:lang w:eastAsia="zh-CN"/>
              </w:rPr>
            </w:pPr>
          </w:p>
          <w:p w14:paraId="30EC1A62" w14:textId="77777777" w:rsidR="003F6B38" w:rsidRDefault="0064724B">
            <w:pPr>
              <w:spacing w:after="0"/>
              <w:rPr>
                <w:color w:val="00B0F0"/>
                <w:lang w:eastAsia="zh-CN"/>
              </w:rPr>
            </w:pPr>
            <w:r>
              <w:rPr>
                <w:color w:val="00B0F0"/>
                <w:lang w:eastAsia="zh-CN"/>
              </w:rPr>
              <w:t>3&gt;</w:t>
            </w:r>
            <w:r>
              <w:rPr>
                <w:color w:val="00B0F0"/>
                <w:lang w:eastAsia="zh-CN"/>
              </w:rPr>
              <w:tab/>
              <w:t xml:space="preserve">if one or multiple SL DRX is configured for a destination UE </w:t>
            </w:r>
            <w:r>
              <w:rPr>
                <w:color w:val="00B0F0"/>
                <w:highlight w:val="green"/>
                <w:lang w:eastAsia="zh-CN"/>
              </w:rPr>
              <w:t xml:space="preserve">(e.g., which has at least one of the </w:t>
            </w:r>
            <w:proofErr w:type="gramStart"/>
            <w:r>
              <w:rPr>
                <w:color w:val="00B0F0"/>
                <w:highlight w:val="green"/>
                <w:lang w:eastAsia="zh-CN"/>
              </w:rPr>
              <w:t>MAC</w:t>
            </w:r>
            <w:proofErr w:type="gramEnd"/>
            <w:r>
              <w:rPr>
                <w:color w:val="00B0F0"/>
                <w:highlight w:val="green"/>
                <w:lang w:eastAsia="zh-CN"/>
              </w:rPr>
              <w:t xml:space="preserve"> CE and the logical channel with the highest priority and is allowed on the carrier)</w:t>
            </w:r>
            <w:r>
              <w:rPr>
                <w:color w:val="00B0F0"/>
                <w:lang w:eastAsia="zh-CN"/>
              </w:rPr>
              <w:t xml:space="preserve"> receiving SL-SCH data:</w:t>
            </w:r>
          </w:p>
          <w:p w14:paraId="6CBCE09D" w14:textId="77777777" w:rsidR="003F6B38" w:rsidRDefault="0064724B">
            <w:pPr>
              <w:spacing w:after="0"/>
              <w:rPr>
                <w:color w:val="00B0F0"/>
                <w:lang w:eastAsia="zh-CN"/>
              </w:rPr>
            </w:pPr>
            <w:r>
              <w:rPr>
                <w:color w:val="00B0F0"/>
                <w:lang w:eastAsia="zh-CN"/>
              </w:rPr>
              <w:t>4&gt;</w:t>
            </w:r>
            <w:r>
              <w:rPr>
                <w:color w:val="00B0F0"/>
                <w:lang w:eastAsia="zh-CN"/>
              </w:rPr>
              <w:tab/>
              <w:t>indicate to the physical layer the SL DRX active time in the destination UE as specified in clause 5.x.2.</w:t>
            </w:r>
          </w:p>
          <w:p w14:paraId="2501DE06" w14:textId="77777777" w:rsidR="003F6B38" w:rsidRDefault="003F6B38">
            <w:pPr>
              <w:spacing w:after="0"/>
              <w:rPr>
                <w:lang w:eastAsia="zh-CN"/>
              </w:rPr>
            </w:pPr>
          </w:p>
        </w:tc>
      </w:tr>
      <w:tr w:rsidR="003F6B38" w14:paraId="7CE6B046" w14:textId="77777777" w:rsidTr="00C7163D">
        <w:tc>
          <w:tcPr>
            <w:tcW w:w="1413" w:type="dxa"/>
          </w:tcPr>
          <w:p w14:paraId="07B94438" w14:textId="77777777" w:rsidR="003F6B38" w:rsidRDefault="0064724B">
            <w:pPr>
              <w:spacing w:after="0"/>
              <w:rPr>
                <w:lang w:eastAsia="zh-CN"/>
              </w:rPr>
            </w:pPr>
            <w:r>
              <w:rPr>
                <w:lang w:eastAsia="zh-CN"/>
              </w:rPr>
              <w:lastRenderedPageBreak/>
              <w:t>InterDigital</w:t>
            </w:r>
          </w:p>
        </w:tc>
        <w:tc>
          <w:tcPr>
            <w:tcW w:w="1843" w:type="dxa"/>
          </w:tcPr>
          <w:p w14:paraId="697ADED9" w14:textId="77777777" w:rsidR="003F6B38" w:rsidRDefault="0064724B">
            <w:pPr>
              <w:spacing w:after="0"/>
              <w:rPr>
                <w:lang w:eastAsia="zh-CN"/>
              </w:rPr>
            </w:pPr>
            <w:r>
              <w:rPr>
                <w:lang w:eastAsia="zh-CN"/>
              </w:rPr>
              <w:t>2</w:t>
            </w:r>
          </w:p>
        </w:tc>
        <w:tc>
          <w:tcPr>
            <w:tcW w:w="6373" w:type="dxa"/>
          </w:tcPr>
          <w:p w14:paraId="29C4281D" w14:textId="77777777" w:rsidR="003F6B38" w:rsidRDefault="0064724B">
            <w:pPr>
              <w:spacing w:after="0"/>
              <w:rPr>
                <w:lang w:eastAsia="zh-CN"/>
              </w:rPr>
            </w:pPr>
            <w:r>
              <w:rPr>
                <w:lang w:eastAsia="zh-CN"/>
              </w:rPr>
              <w:t>We think the use of the destination with highest priority to determine the active time is the most straightforward, since the destination selected to indicate the active time to the PHY layer and the destination selected during LCP will most often be the same.  There are other cases where we use the highest priority logical channel during resource selection (e.g. selecting number of HARQ retransmissions, number of frequency resources), so highest priority LCH is consistent with what we do already.</w:t>
            </w:r>
          </w:p>
          <w:p w14:paraId="6543AEFC" w14:textId="77777777" w:rsidR="003F6B38" w:rsidRDefault="003F6B38">
            <w:pPr>
              <w:spacing w:after="0"/>
              <w:rPr>
                <w:lang w:eastAsia="zh-CN"/>
              </w:rPr>
            </w:pPr>
          </w:p>
          <w:p w14:paraId="709CDA34" w14:textId="77777777" w:rsidR="003F6B38" w:rsidRDefault="0064724B">
            <w:pPr>
              <w:spacing w:after="0"/>
              <w:rPr>
                <w:lang w:eastAsia="zh-CN"/>
              </w:rPr>
            </w:pPr>
            <w:r>
              <w:rPr>
                <w:rFonts w:hint="eastAsia"/>
                <w:lang w:eastAsia="zh-CN"/>
              </w:rPr>
              <w:t>[</w:t>
            </w:r>
            <w:r>
              <w:rPr>
                <w:lang w:eastAsia="zh-CN"/>
              </w:rPr>
              <w:t>OPPO] There are indeed this legacy similar thing, i.e., when UE has to figure out the sensing input, yet the impact is just the subchannel number / re-</w:t>
            </w:r>
            <w:proofErr w:type="spellStart"/>
            <w:r>
              <w:rPr>
                <w:lang w:eastAsia="zh-CN"/>
              </w:rPr>
              <w:t>tx</w:t>
            </w:r>
            <w:proofErr w:type="spellEnd"/>
            <w:r>
              <w:rPr>
                <w:lang w:eastAsia="zh-CN"/>
              </w:rPr>
              <w:t xml:space="preserve"> number and </w:t>
            </w:r>
            <w:proofErr w:type="gramStart"/>
            <w:r>
              <w:rPr>
                <w:lang w:eastAsia="zh-CN"/>
              </w:rPr>
              <w:t>etc..</w:t>
            </w:r>
            <w:proofErr w:type="gramEnd"/>
            <w:r>
              <w:rPr>
                <w:lang w:eastAsia="zh-CN"/>
              </w:rPr>
              <w:t xml:space="preserve"> so does not put a major impact to resource selection anyway. However, here we are talking about resource availability, in time domain, so the harm is in different levels</w:t>
            </w:r>
          </w:p>
          <w:p w14:paraId="4C6BE2DE" w14:textId="77777777" w:rsidR="003F6B38" w:rsidRDefault="003F6B38">
            <w:pPr>
              <w:spacing w:after="0"/>
              <w:rPr>
                <w:lang w:eastAsia="zh-CN"/>
              </w:rPr>
            </w:pPr>
          </w:p>
          <w:p w14:paraId="61EB40BA" w14:textId="77777777" w:rsidR="003F6B38" w:rsidRDefault="0064724B">
            <w:pPr>
              <w:spacing w:after="0"/>
              <w:rPr>
                <w:lang w:eastAsia="zh-CN"/>
              </w:rPr>
            </w:pPr>
            <w:r>
              <w:rPr>
                <w:lang w:eastAsia="zh-CN"/>
              </w:rPr>
              <w:t xml:space="preserve">In the corner cases where they are not the same – mentioned by OPPO – existing reselection triggers from Rel16 can avoid resource wastage.  </w:t>
            </w:r>
          </w:p>
          <w:p w14:paraId="191F16DC" w14:textId="77777777" w:rsidR="003F6B38" w:rsidRDefault="003F6B38">
            <w:pPr>
              <w:spacing w:after="0"/>
              <w:rPr>
                <w:lang w:eastAsia="zh-CN"/>
              </w:rPr>
            </w:pPr>
          </w:p>
          <w:p w14:paraId="58BCAFFD" w14:textId="77777777" w:rsidR="003F6B38" w:rsidRDefault="0064724B">
            <w:pPr>
              <w:spacing w:after="0"/>
              <w:rPr>
                <w:lang w:eastAsia="zh-CN"/>
              </w:rPr>
            </w:pPr>
            <w:r>
              <w:rPr>
                <w:lang w:eastAsia="zh-CN"/>
              </w:rPr>
              <w:t>OPPO: Corner or not we hold different view^^ and we are not sure how the “existing reselection triggers from Rel16” can avoid the resource waste since  resource selection procedure is exactly the procedure we are talking about here, and by having this, the impact is for all resource selection procedures.</w:t>
            </w:r>
          </w:p>
          <w:p w14:paraId="59B87458" w14:textId="77777777" w:rsidR="003F6B38" w:rsidRDefault="003F6B38">
            <w:pPr>
              <w:spacing w:after="0"/>
              <w:rPr>
                <w:lang w:eastAsia="zh-CN"/>
              </w:rPr>
            </w:pPr>
          </w:p>
          <w:p w14:paraId="14544257" w14:textId="77777777" w:rsidR="003F6B38" w:rsidRDefault="0064724B">
            <w:pPr>
              <w:spacing w:after="0"/>
              <w:rPr>
                <w:lang w:eastAsia="zh-CN"/>
              </w:rPr>
            </w:pPr>
            <w:r>
              <w:rPr>
                <w:lang w:eastAsia="zh-CN"/>
              </w:rPr>
              <w:t>Furthermore, it is unclear how to “maximize the probability of resource usefulness” or to select resources that are the intersection of active times of multiple UEs without making specification difficult, which is contrary to the goal of this email discussion.</w:t>
            </w:r>
          </w:p>
          <w:p w14:paraId="7F81CC6F" w14:textId="77777777" w:rsidR="003F6B38" w:rsidRDefault="003F6B38">
            <w:pPr>
              <w:spacing w:after="0"/>
              <w:rPr>
                <w:lang w:eastAsia="zh-CN"/>
              </w:rPr>
            </w:pPr>
          </w:p>
          <w:p w14:paraId="318CAD72" w14:textId="77777777" w:rsidR="003F6B38" w:rsidRDefault="0064724B">
            <w:pPr>
              <w:spacing w:after="0"/>
              <w:rPr>
                <w:lang w:eastAsia="zh-CN"/>
              </w:rPr>
            </w:pPr>
            <w:r>
              <w:rPr>
                <w:lang w:eastAsia="zh-CN"/>
              </w:rPr>
              <w:t xml:space="preserve">OPPO: “maximize the probability of resource usefulness” means we can leave some flexibility to UE implementation, i.e. use </w:t>
            </w:r>
            <w:r w:rsidRPr="00FA29E3">
              <w:rPr>
                <w:highlight w:val="green"/>
                <w:lang w:eastAsia="zh-CN"/>
              </w:rPr>
              <w:t>the text mentioned in our reply</w:t>
            </w:r>
            <w:r>
              <w:rPr>
                <w:highlight w:val="green"/>
                <w:lang w:eastAsia="zh-CN"/>
              </w:rPr>
              <w:t xml:space="preserve">, </w:t>
            </w:r>
            <w:r w:rsidRPr="00FA29E3">
              <w:rPr>
                <w:lang w:eastAsia="zh-CN"/>
              </w:rPr>
              <w:t>which</w:t>
            </w:r>
            <w:r>
              <w:rPr>
                <w:lang w:eastAsia="zh-CN"/>
              </w:rPr>
              <w:t xml:space="preserve"> includes the UE behaviour to select the destination with highest priority but also leave some space for the UE to handle the various situation considering the time gap between the beginning of resource selection and LCP.</w:t>
            </w:r>
          </w:p>
        </w:tc>
      </w:tr>
      <w:tr w:rsidR="003F6B38" w14:paraId="476F9078" w14:textId="77777777" w:rsidTr="00C7163D">
        <w:tc>
          <w:tcPr>
            <w:tcW w:w="1413" w:type="dxa"/>
          </w:tcPr>
          <w:p w14:paraId="390560AC" w14:textId="77777777" w:rsidR="003F6B38" w:rsidRDefault="0064724B">
            <w:pPr>
              <w:spacing w:after="0"/>
              <w:rPr>
                <w:lang w:eastAsia="zh-CN"/>
              </w:rPr>
            </w:pPr>
            <w:r>
              <w:rPr>
                <w:lang w:eastAsia="zh-CN"/>
              </w:rPr>
              <w:t>Xiaomi</w:t>
            </w:r>
          </w:p>
        </w:tc>
        <w:tc>
          <w:tcPr>
            <w:tcW w:w="1843" w:type="dxa"/>
          </w:tcPr>
          <w:p w14:paraId="1E5A680D" w14:textId="77777777" w:rsidR="003F6B38" w:rsidRDefault="0064724B">
            <w:pPr>
              <w:spacing w:after="0"/>
              <w:rPr>
                <w:lang w:eastAsia="zh-CN"/>
              </w:rPr>
            </w:pPr>
            <w:r>
              <w:rPr>
                <w:rFonts w:hint="eastAsia"/>
                <w:lang w:eastAsia="zh-CN"/>
              </w:rPr>
              <w:t>Option 1</w:t>
            </w:r>
          </w:p>
        </w:tc>
        <w:tc>
          <w:tcPr>
            <w:tcW w:w="6373" w:type="dxa"/>
          </w:tcPr>
          <w:p w14:paraId="0D566BBB" w14:textId="77777777" w:rsidR="003F6B38" w:rsidRDefault="0064724B">
            <w:pPr>
              <w:spacing w:after="0"/>
              <w:rPr>
                <w:lang w:eastAsia="zh-CN"/>
              </w:rPr>
            </w:pPr>
            <w:r>
              <w:rPr>
                <w:rFonts w:hint="eastAsia"/>
                <w:lang w:eastAsia="zh-CN"/>
              </w:rPr>
              <w:t xml:space="preserve">We think option 2 is confusing, since SL DRX is configured per destination. </w:t>
            </w:r>
            <w:r>
              <w:rPr>
                <w:lang w:eastAsia="zh-CN"/>
              </w:rPr>
              <w:t>Destination selection is performed the same in legacy. So, we don’t need to repeat the destination selection during DRX active time determination.</w:t>
            </w:r>
          </w:p>
        </w:tc>
      </w:tr>
      <w:tr w:rsidR="003F6B38" w14:paraId="20DC0FE4" w14:textId="77777777" w:rsidTr="00C7163D">
        <w:tc>
          <w:tcPr>
            <w:tcW w:w="1413" w:type="dxa"/>
          </w:tcPr>
          <w:p w14:paraId="1E061387" w14:textId="77777777" w:rsidR="003F6B38" w:rsidRDefault="0064724B">
            <w:pPr>
              <w:spacing w:after="0"/>
              <w:rPr>
                <w:lang w:eastAsia="zh-CN"/>
              </w:rPr>
            </w:pPr>
            <w:r>
              <w:rPr>
                <w:rFonts w:hint="eastAsia"/>
                <w:lang w:eastAsia="zh-CN"/>
              </w:rPr>
              <w:t>v</w:t>
            </w:r>
            <w:r>
              <w:rPr>
                <w:lang w:eastAsia="zh-CN"/>
              </w:rPr>
              <w:t>ivo</w:t>
            </w:r>
          </w:p>
        </w:tc>
        <w:tc>
          <w:tcPr>
            <w:tcW w:w="1843" w:type="dxa"/>
          </w:tcPr>
          <w:p w14:paraId="6A27E3E7" w14:textId="77777777" w:rsidR="003F6B38" w:rsidRDefault="0064724B">
            <w:pPr>
              <w:spacing w:after="0"/>
              <w:rPr>
                <w:lang w:eastAsia="zh-CN"/>
              </w:rPr>
            </w:pPr>
            <w:r>
              <w:rPr>
                <w:rFonts w:hint="eastAsia"/>
                <w:lang w:eastAsia="zh-CN"/>
              </w:rPr>
              <w:t>1</w:t>
            </w:r>
          </w:p>
        </w:tc>
        <w:tc>
          <w:tcPr>
            <w:tcW w:w="6373" w:type="dxa"/>
          </w:tcPr>
          <w:p w14:paraId="175F0829" w14:textId="77777777" w:rsidR="003F6B38" w:rsidRDefault="0064724B">
            <w:pPr>
              <w:spacing w:after="0"/>
              <w:rPr>
                <w:lang w:eastAsia="zh-CN"/>
              </w:rPr>
            </w:pPr>
            <w:r>
              <w:rPr>
                <w:rFonts w:hint="eastAsia"/>
                <w:lang w:eastAsia="zh-CN"/>
              </w:rPr>
              <w:t>A</w:t>
            </w:r>
            <w:r>
              <w:rPr>
                <w:lang w:eastAsia="zh-CN"/>
              </w:rPr>
              <w:t xml:space="preserve">gree with the rapporteur. Option 2 may cause some unexpected situations, e.g. the selected destination in the first step is not the real-time destination “with LCH of highest priority” in the second LCP step or even resource waste. </w:t>
            </w:r>
          </w:p>
          <w:p w14:paraId="33C8CE4F" w14:textId="77777777" w:rsidR="003F6B38" w:rsidRDefault="0064724B">
            <w:pPr>
              <w:spacing w:after="0"/>
              <w:rPr>
                <w:lang w:eastAsia="zh-CN"/>
              </w:rPr>
            </w:pPr>
            <w:r>
              <w:rPr>
                <w:lang w:eastAsia="zh-CN"/>
              </w:rPr>
              <w:t>Another reason is that when we do resource pool selection at the very beginning, we don’t consider the destinations. So, if we select a pool (e.g. just based on HARQ attribute) and then we don’t include the active time from multiple UEs but just one, there is risk that no useful candidate resources can be selected by PHY layer.</w:t>
            </w:r>
          </w:p>
          <w:p w14:paraId="399F7621" w14:textId="77777777" w:rsidR="003F6B38" w:rsidRDefault="003F6B38">
            <w:pPr>
              <w:spacing w:after="0"/>
              <w:rPr>
                <w:lang w:eastAsia="zh-CN"/>
              </w:rPr>
            </w:pPr>
          </w:p>
          <w:p w14:paraId="3583AA21" w14:textId="77777777" w:rsidR="003F6B38" w:rsidRDefault="0064724B">
            <w:pPr>
              <w:spacing w:after="0"/>
              <w:rPr>
                <w:lang w:eastAsia="zh-CN"/>
              </w:rPr>
            </w:pPr>
            <w:r>
              <w:rPr>
                <w:rFonts w:hint="eastAsia"/>
                <w:lang w:eastAsia="zh-CN"/>
              </w:rPr>
              <w:t>Option</w:t>
            </w:r>
            <w:r>
              <w:rPr>
                <w:lang w:eastAsia="zh-CN"/>
              </w:rPr>
              <w:t xml:space="preserve"> </w:t>
            </w:r>
            <w:r>
              <w:rPr>
                <w:rFonts w:hint="eastAsia"/>
                <w:lang w:eastAsia="zh-CN"/>
              </w:rPr>
              <w:t>1</w:t>
            </w:r>
            <w:r>
              <w:rPr>
                <w:lang w:eastAsia="zh-CN"/>
              </w:rPr>
              <w:t xml:space="preserve"> </w:t>
            </w:r>
            <w:r>
              <w:rPr>
                <w:rFonts w:hint="eastAsia"/>
                <w:lang w:eastAsia="zh-CN"/>
              </w:rPr>
              <w:t>can</w:t>
            </w:r>
            <w:r>
              <w:rPr>
                <w:lang w:eastAsia="zh-CN"/>
              </w:rPr>
              <w:t xml:space="preserve"> rely on an implementation method to take the active times of multiple destinations into account for resource efficiency.</w:t>
            </w:r>
          </w:p>
          <w:p w14:paraId="17227B2C" w14:textId="77777777" w:rsidR="003F6B38" w:rsidRDefault="003F6B38">
            <w:pPr>
              <w:spacing w:after="0"/>
              <w:rPr>
                <w:lang w:eastAsia="zh-CN"/>
              </w:rPr>
            </w:pPr>
          </w:p>
        </w:tc>
      </w:tr>
      <w:tr w:rsidR="003F6B38" w14:paraId="1A785CB7" w14:textId="77777777" w:rsidTr="00C7163D">
        <w:tc>
          <w:tcPr>
            <w:tcW w:w="1413" w:type="dxa"/>
          </w:tcPr>
          <w:p w14:paraId="355A6D8E" w14:textId="77777777" w:rsidR="003F6B38" w:rsidRDefault="0064724B">
            <w:pPr>
              <w:spacing w:after="0"/>
              <w:rPr>
                <w:lang w:eastAsia="zh-CN"/>
              </w:rPr>
            </w:pPr>
            <w:r>
              <w:rPr>
                <w:lang w:eastAsia="zh-CN"/>
              </w:rPr>
              <w:t>Apple</w:t>
            </w:r>
          </w:p>
        </w:tc>
        <w:tc>
          <w:tcPr>
            <w:tcW w:w="1843" w:type="dxa"/>
          </w:tcPr>
          <w:p w14:paraId="69299E40" w14:textId="77777777" w:rsidR="003F6B38" w:rsidRDefault="0064724B">
            <w:pPr>
              <w:spacing w:after="0"/>
              <w:rPr>
                <w:lang w:eastAsia="zh-CN"/>
              </w:rPr>
            </w:pPr>
            <w:r>
              <w:rPr>
                <w:lang w:eastAsia="zh-CN"/>
              </w:rPr>
              <w:t>Option 2</w:t>
            </w:r>
          </w:p>
        </w:tc>
        <w:tc>
          <w:tcPr>
            <w:tcW w:w="6373" w:type="dxa"/>
          </w:tcPr>
          <w:p w14:paraId="7CA8E9E5" w14:textId="77777777" w:rsidR="003F6B38" w:rsidRDefault="0064724B">
            <w:pPr>
              <w:spacing w:after="0"/>
              <w:rPr>
                <w:lang w:eastAsia="zh-CN"/>
              </w:rPr>
            </w:pPr>
            <w:r>
              <w:rPr>
                <w:lang w:eastAsia="zh-CN"/>
              </w:rPr>
              <w:t xml:space="preserve">We think the normative approach can work well. It is also essential to have requirements in UE side to ensure the scheme work as it intends to be. Informative NOTES are not UE requirements. </w:t>
            </w:r>
          </w:p>
          <w:p w14:paraId="7721DE90" w14:textId="77777777" w:rsidR="003F6B38" w:rsidRDefault="003F6B38">
            <w:pPr>
              <w:spacing w:after="0"/>
              <w:rPr>
                <w:lang w:eastAsia="zh-CN"/>
              </w:rPr>
            </w:pPr>
          </w:p>
          <w:p w14:paraId="69643B90" w14:textId="77777777" w:rsidR="003F6B38" w:rsidRDefault="0064724B">
            <w:pPr>
              <w:pStyle w:val="B2"/>
              <w:ind w:left="0" w:firstLine="0"/>
              <w:rPr>
                <w:lang w:eastAsia="zh-CN"/>
              </w:rPr>
            </w:pPr>
            <w:r>
              <w:rPr>
                <w:lang w:eastAsia="zh-CN"/>
              </w:rPr>
              <w:t>OPPO: We agree with “It is also essential to have requirements in UE side to ensure the scheme work”, and we already have the normative text to restrict Tx UE behaviour, e.g., “</w:t>
            </w:r>
            <w:r>
              <w:rPr>
                <w:rFonts w:eastAsiaTheme="minorEastAsia"/>
              </w:rPr>
              <w:t xml:space="preserve">The UE transmitting SL-SCH Data </w:t>
            </w:r>
            <w:r>
              <w:rPr>
                <w:rFonts w:eastAsiaTheme="minorEastAsia"/>
                <w:highlight w:val="yellow"/>
              </w:rPr>
              <w:t xml:space="preserve">should </w:t>
            </w:r>
            <w:r>
              <w:rPr>
                <w:rFonts w:eastAsiaTheme="minorEastAsia"/>
                <w:highlight w:val="yellow"/>
              </w:rPr>
              <w:lastRenderedPageBreak/>
              <w:t>keep aligned with its intended UE receiving the SL-SCH Data regarding the SL DRX Active time</w:t>
            </w:r>
            <w:r>
              <w:rPr>
                <w:rFonts w:eastAsiaTheme="minorEastAsia"/>
              </w:rPr>
              <w:t xml:space="preserve"> </w:t>
            </w:r>
            <w:r>
              <w:t>as specified in clause 5.x.1</w:t>
            </w:r>
            <w:r>
              <w:rPr>
                <w:rFonts w:eastAsiaTheme="minorEastAsia"/>
              </w:rPr>
              <w:t xml:space="preserve">. </w:t>
            </w:r>
            <w:r>
              <w:rPr>
                <w:lang w:eastAsia="zh-CN"/>
              </w:rPr>
              <w:t xml:space="preserve">” and </w:t>
            </w:r>
            <w:r>
              <w:rPr>
                <w:rFonts w:eastAsiaTheme="minorEastAsia"/>
              </w:rPr>
              <w:t>“</w:t>
            </w:r>
            <w:r>
              <w:rPr>
                <w:lang w:eastAsia="ko-KR"/>
              </w:rPr>
              <w:t xml:space="preserve">or among logical channels and MAC CE(s), </w:t>
            </w:r>
            <w:r>
              <w:rPr>
                <w:i/>
                <w:lang w:eastAsia="ko-KR"/>
              </w:rPr>
              <w:t>SL-DRX-Config</w:t>
            </w:r>
            <w:r>
              <w:rPr>
                <w:lang w:eastAsia="ko-KR"/>
              </w:rPr>
              <w:t xml:space="preserve">, if configured, includes </w:t>
            </w:r>
            <w:r>
              <w:rPr>
                <w:i/>
                <w:lang w:eastAsia="ko-KR"/>
              </w:rPr>
              <w:t>sl-DRX-Config-GC-BC</w:t>
            </w:r>
            <w:r>
              <w:rPr>
                <w:lang w:eastAsia="ko-KR"/>
              </w:rPr>
              <w:t xml:space="preserve"> or </w:t>
            </w:r>
            <w:r>
              <w:rPr>
                <w:i/>
                <w:lang w:eastAsia="ko-KR"/>
              </w:rPr>
              <w:t>SL-DRX-</w:t>
            </w:r>
            <w:proofErr w:type="spellStart"/>
            <w:r>
              <w:rPr>
                <w:i/>
                <w:lang w:eastAsia="ko-KR"/>
              </w:rPr>
              <w:t>ConfigUC</w:t>
            </w:r>
            <w:proofErr w:type="spellEnd"/>
            <w:r>
              <w:rPr>
                <w:i/>
                <w:lang w:eastAsia="ko-KR"/>
              </w:rPr>
              <w:t>-Info</w:t>
            </w:r>
            <w:r>
              <w:t xml:space="preserve">, </w:t>
            </w:r>
            <w:r>
              <w:rPr>
                <w:rFonts w:eastAsiaTheme="minorEastAsia"/>
                <w:lang w:eastAsia="zh-CN"/>
              </w:rPr>
              <w:t xml:space="preserve">PSCCH duration(s) and PSSCH duration(s) associated with the PSSCH transmission occasions </w:t>
            </w:r>
            <w:r>
              <w:rPr>
                <w:rFonts w:eastAsiaTheme="minorEastAsia"/>
                <w:highlight w:val="yellow"/>
                <w:lang w:eastAsia="zh-CN"/>
              </w:rPr>
              <w:t>fall in the active time as specified</w:t>
            </w:r>
            <w:r>
              <w:rPr>
                <w:rFonts w:eastAsiaTheme="minorEastAsia"/>
                <w:lang w:eastAsia="zh-CN"/>
              </w:rPr>
              <w:t xml:space="preserve"> in clause 5.x.1</w:t>
            </w:r>
            <w:r>
              <w:rPr>
                <w:rFonts w:eastAsiaTheme="minorEastAsia"/>
              </w:rPr>
              <w:t>”</w:t>
            </w:r>
          </w:p>
          <w:p w14:paraId="454DE9E4" w14:textId="77777777" w:rsidR="003F6B38" w:rsidRDefault="0064724B">
            <w:pPr>
              <w:pStyle w:val="B2"/>
              <w:ind w:left="0" w:firstLine="0"/>
              <w:rPr>
                <w:rFonts w:eastAsiaTheme="minorEastAsia"/>
              </w:rPr>
            </w:pPr>
            <w:r>
              <w:rPr>
                <w:rFonts w:eastAsiaTheme="minorEastAsia"/>
              </w:rPr>
              <w:t xml:space="preserve">Therefore, we think the scheme can already work well.  </w:t>
            </w:r>
          </w:p>
          <w:p w14:paraId="59129CDA" w14:textId="77777777" w:rsidR="003F6B38" w:rsidRDefault="003F6B38">
            <w:pPr>
              <w:spacing w:after="0"/>
              <w:rPr>
                <w:lang w:eastAsia="zh-CN"/>
              </w:rPr>
            </w:pPr>
          </w:p>
          <w:p w14:paraId="3A184CE9" w14:textId="77777777" w:rsidR="003F6B38" w:rsidRDefault="0064724B">
            <w:pPr>
              <w:spacing w:after="0"/>
              <w:rPr>
                <w:lang w:eastAsia="zh-CN"/>
              </w:rPr>
            </w:pPr>
            <w:r>
              <w:rPr>
                <w:lang w:eastAsia="zh-CN"/>
              </w:rPr>
              <w:t xml:space="preserve">If we just use NOTES, resource selections can be abused by some reckless UEs,  then not only those reckless UEs suffer power-inefficiency, but all other mode 2 UEs will suffer as well due to wasteful resource reservations. </w:t>
            </w:r>
          </w:p>
          <w:p w14:paraId="514B47D5" w14:textId="77777777" w:rsidR="003F6B38" w:rsidRDefault="003F6B38">
            <w:pPr>
              <w:spacing w:after="0"/>
              <w:rPr>
                <w:lang w:eastAsia="zh-CN"/>
              </w:rPr>
            </w:pPr>
          </w:p>
          <w:p w14:paraId="500F9144" w14:textId="77777777" w:rsidR="003F6B38" w:rsidRDefault="0064724B">
            <w:pPr>
              <w:spacing w:after="0"/>
              <w:rPr>
                <w:lang w:eastAsia="zh-CN"/>
              </w:rPr>
            </w:pPr>
            <w:r>
              <w:rPr>
                <w:lang w:eastAsia="zh-CN"/>
              </w:rPr>
              <w:t xml:space="preserve">Regarding the </w:t>
            </w:r>
            <w:proofErr w:type="spellStart"/>
            <w:r>
              <w:rPr>
                <w:lang w:eastAsia="zh-CN"/>
              </w:rPr>
              <w:t>concen</w:t>
            </w:r>
            <w:proofErr w:type="spellEnd"/>
            <w:r>
              <w:rPr>
                <w:lang w:eastAsia="zh-CN"/>
              </w:rPr>
              <w:t xml:space="preserve"> of destination selection are not the same issue, we can refine the above text with some further options, as </w:t>
            </w:r>
            <w:proofErr w:type="spellStart"/>
            <w:r>
              <w:rPr>
                <w:lang w:eastAsia="zh-CN"/>
              </w:rPr>
              <w:t>shonw</w:t>
            </w:r>
            <w:proofErr w:type="spellEnd"/>
            <w:r>
              <w:rPr>
                <w:lang w:eastAsia="zh-CN"/>
              </w:rPr>
              <w:t xml:space="preserve"> below</w:t>
            </w:r>
          </w:p>
          <w:p w14:paraId="0044C436" w14:textId="77777777" w:rsidR="003F6B38" w:rsidRDefault="0064724B" w:rsidP="00FA29E3">
            <w:pPr>
              <w:numPr>
                <w:ilvl w:val="3"/>
                <w:numId w:val="8"/>
              </w:numPr>
              <w:spacing w:after="0"/>
              <w:ind w:left="776"/>
              <w:rPr>
                <w:lang w:val="en-US" w:eastAsia="zh-CN"/>
              </w:rPr>
            </w:pPr>
            <w:r>
              <w:rPr>
                <w:lang w:val="en-US" w:eastAsia="zh-CN"/>
              </w:rPr>
              <w:t xml:space="preserve">Alt 1: </w:t>
            </w:r>
            <w:proofErr w:type="spellStart"/>
            <w:r>
              <w:rPr>
                <w:lang w:val="en-US" w:eastAsia="zh-CN"/>
              </w:rPr>
              <w:t>mdoe</w:t>
            </w:r>
            <w:proofErr w:type="spellEnd"/>
            <w:r>
              <w:rPr>
                <w:lang w:val="en-US" w:eastAsia="zh-CN"/>
              </w:rPr>
              <w:t xml:space="preserve"> 2 SL DRX UE skip the “destination selection” part in LCP procedure (5.22.1.4.1)</w:t>
            </w:r>
          </w:p>
          <w:p w14:paraId="6927EB4F" w14:textId="77777777" w:rsidR="003F6B38" w:rsidRDefault="0064724B" w:rsidP="00FA29E3">
            <w:pPr>
              <w:numPr>
                <w:ilvl w:val="3"/>
                <w:numId w:val="8"/>
              </w:numPr>
              <w:spacing w:after="0"/>
              <w:ind w:left="776"/>
              <w:rPr>
                <w:lang w:val="en-US" w:eastAsia="zh-CN"/>
              </w:rPr>
            </w:pPr>
            <w:r>
              <w:rPr>
                <w:lang w:val="en-US" w:eastAsia="zh-CN"/>
              </w:rPr>
              <w:t xml:space="preserve">Alt 2: Also Consider </w:t>
            </w:r>
            <w:proofErr w:type="spellStart"/>
            <w:r>
              <w:rPr>
                <w:i/>
                <w:iCs/>
                <w:lang w:val="en-US" w:eastAsia="zh-CN"/>
              </w:rPr>
              <w:t>SBj</w:t>
            </w:r>
            <w:proofErr w:type="spellEnd"/>
            <w:r>
              <w:rPr>
                <w:i/>
                <w:iCs/>
                <w:lang w:val="en-US" w:eastAsia="zh-CN"/>
              </w:rPr>
              <w:t xml:space="preserve"> &amp; sl-HARQ-FeedbackEnabled</w:t>
            </w:r>
            <w:r>
              <w:rPr>
                <w:lang w:val="en-US" w:eastAsia="zh-CN"/>
              </w:rPr>
              <w:t xml:space="preserve">  to ensure the same destination is chosen in both 5.22.1.1. and 5.22.1.4.1.</w:t>
            </w:r>
          </w:p>
          <w:p w14:paraId="3B7B2F89" w14:textId="77777777" w:rsidR="003F6B38" w:rsidRPr="00FA29E3" w:rsidRDefault="003F6B38">
            <w:pPr>
              <w:spacing w:after="0"/>
              <w:rPr>
                <w:lang w:val="en-US" w:eastAsia="zh-CN"/>
              </w:rPr>
            </w:pPr>
          </w:p>
          <w:p w14:paraId="7FDB69F7" w14:textId="77777777" w:rsidR="003F6B38" w:rsidRDefault="0064724B">
            <w:pPr>
              <w:spacing w:after="0"/>
              <w:rPr>
                <w:lang w:eastAsia="zh-CN"/>
              </w:rPr>
            </w:pPr>
            <w:r>
              <w:rPr>
                <w:lang w:eastAsia="zh-CN"/>
              </w:rPr>
              <w:t>For this 2 Alts, our understanding is:</w:t>
            </w:r>
          </w:p>
          <w:p w14:paraId="1F7D28B6" w14:textId="77777777" w:rsidR="003F6B38" w:rsidRDefault="0064724B">
            <w:pPr>
              <w:pStyle w:val="afb"/>
              <w:numPr>
                <w:ilvl w:val="0"/>
                <w:numId w:val="9"/>
              </w:numPr>
              <w:rPr>
                <w:rFonts w:ascii="Times New Roman" w:hAnsi="Times New Roman" w:cs="Times New Roman"/>
                <w:sz w:val="20"/>
              </w:rPr>
            </w:pPr>
            <w:r>
              <w:rPr>
                <w:rFonts w:ascii="Times New Roman" w:hAnsi="Times New Roman" w:cs="Times New Roman"/>
                <w:sz w:val="20"/>
              </w:rPr>
              <w:t>Alt 1 may not be feasible since in case when the LCP is to be done, it happened that the previously selected destination (selected during resource selection step) has no data to send? i.e., the destination selection @ LCP should be ultimate step/reference, since it is anyway needed for MAC-PDU generation, while the other possible destination-selection before that step is just not reliable.</w:t>
            </w:r>
          </w:p>
          <w:p w14:paraId="1F8F8AE3" w14:textId="77777777" w:rsidR="003F6B38" w:rsidRDefault="0064724B">
            <w:pPr>
              <w:pStyle w:val="afb"/>
              <w:numPr>
                <w:ilvl w:val="0"/>
                <w:numId w:val="9"/>
              </w:numPr>
            </w:pPr>
            <w:r>
              <w:rPr>
                <w:rFonts w:ascii="Times New Roman" w:hAnsi="Times New Roman" w:cs="Times New Roman"/>
                <w:sz w:val="20"/>
              </w:rPr>
              <w:t>We are not sure about how can Alt 2 to ensure the same destination is chosen in both 5.22.1.1. and 5.22.1.</w:t>
            </w:r>
            <w:proofErr w:type="gramStart"/>
            <w:r>
              <w:rPr>
                <w:rFonts w:ascii="Times New Roman" w:hAnsi="Times New Roman" w:cs="Times New Roman"/>
                <w:sz w:val="20"/>
              </w:rPr>
              <w:t>4.1..</w:t>
            </w:r>
            <w:proofErr w:type="gramEnd"/>
            <w:r>
              <w:rPr>
                <w:rFonts w:ascii="Times New Roman" w:hAnsi="Times New Roman" w:cs="Times New Roman"/>
                <w:sz w:val="20"/>
              </w:rPr>
              <w:t xml:space="preserve"> considering that they are anyway performed at different time point</w:t>
            </w:r>
          </w:p>
          <w:p w14:paraId="60CFE5DA" w14:textId="77777777" w:rsidR="003F6B38" w:rsidRDefault="003F6B38">
            <w:pPr>
              <w:spacing w:after="0"/>
              <w:rPr>
                <w:lang w:eastAsia="zh-CN"/>
              </w:rPr>
            </w:pPr>
          </w:p>
          <w:p w14:paraId="22B1CFA9" w14:textId="77777777" w:rsidR="003F6B38" w:rsidRDefault="003F6B38">
            <w:pPr>
              <w:spacing w:after="0"/>
              <w:rPr>
                <w:lang w:eastAsia="zh-CN"/>
              </w:rPr>
            </w:pPr>
          </w:p>
        </w:tc>
      </w:tr>
      <w:tr w:rsidR="003F6B38" w14:paraId="1F7AD3F3" w14:textId="77777777" w:rsidTr="00C7163D">
        <w:tc>
          <w:tcPr>
            <w:tcW w:w="1413" w:type="dxa"/>
          </w:tcPr>
          <w:p w14:paraId="1689958D" w14:textId="77777777" w:rsidR="003F6B38" w:rsidRDefault="0064724B">
            <w:pPr>
              <w:spacing w:after="0"/>
              <w:rPr>
                <w:rFonts w:eastAsia="Malgun Gothic"/>
                <w:lang w:eastAsia="ko-KR"/>
              </w:rPr>
            </w:pPr>
            <w:r>
              <w:rPr>
                <w:rFonts w:eastAsia="Malgun Gothic" w:hint="eastAsia"/>
                <w:lang w:eastAsia="ko-KR"/>
              </w:rPr>
              <w:lastRenderedPageBreak/>
              <w:t>LG</w:t>
            </w:r>
          </w:p>
        </w:tc>
        <w:tc>
          <w:tcPr>
            <w:tcW w:w="1843" w:type="dxa"/>
          </w:tcPr>
          <w:p w14:paraId="373AF71F" w14:textId="77777777" w:rsidR="003F6B38" w:rsidRDefault="0064724B">
            <w:pPr>
              <w:spacing w:after="0"/>
              <w:rPr>
                <w:rFonts w:eastAsia="Malgun Gothic"/>
                <w:lang w:eastAsia="ko-KR"/>
              </w:rPr>
            </w:pPr>
            <w:r>
              <w:rPr>
                <w:rFonts w:eastAsia="Malgun Gothic" w:hint="eastAsia"/>
                <w:lang w:eastAsia="ko-KR"/>
              </w:rPr>
              <w:t>Option 2</w:t>
            </w:r>
          </w:p>
        </w:tc>
        <w:tc>
          <w:tcPr>
            <w:tcW w:w="6373" w:type="dxa"/>
          </w:tcPr>
          <w:p w14:paraId="6C27433D" w14:textId="77777777" w:rsidR="003F6B38" w:rsidRDefault="0064724B">
            <w:pPr>
              <w:spacing w:after="0"/>
              <w:rPr>
                <w:rFonts w:eastAsia="Malgun Gothic"/>
                <w:lang w:eastAsia="ko-KR"/>
              </w:rPr>
            </w:pPr>
            <w:r>
              <w:rPr>
                <w:rFonts w:eastAsia="Malgun Gothic"/>
                <w:lang w:eastAsia="ko-KR"/>
              </w:rPr>
              <w:t>If the destination selected by the UE during resource selection (</w:t>
            </w:r>
            <w:r>
              <w:rPr>
                <w:rFonts w:eastAsia="Malgun Gothic" w:hint="eastAsia"/>
                <w:lang w:eastAsia="ko-KR"/>
              </w:rPr>
              <w:t xml:space="preserve">or </w:t>
            </w:r>
            <w:r>
              <w:rPr>
                <w:rFonts w:eastAsia="Malgun Gothic"/>
                <w:lang w:eastAsia="ko-KR"/>
              </w:rPr>
              <w:t xml:space="preserve">before selecting the resource) is different from the destination selected in LCP, </w:t>
            </w:r>
            <w:r>
              <w:rPr>
                <w:rFonts w:eastAsia="Malgun Gothic" w:hint="eastAsia"/>
                <w:lang w:eastAsia="ko-KR"/>
              </w:rPr>
              <w:t xml:space="preserve">UE </w:t>
            </w:r>
            <w:r>
              <w:rPr>
                <w:rFonts w:eastAsia="Malgun Gothic"/>
                <w:lang w:eastAsia="ko-KR"/>
              </w:rPr>
              <w:t xml:space="preserve">can select the resource again. The concept of this </w:t>
            </w:r>
            <w:proofErr w:type="spellStart"/>
            <w:r>
              <w:rPr>
                <w:rFonts w:eastAsia="Malgun Gothic"/>
                <w:lang w:eastAsia="ko-KR"/>
              </w:rPr>
              <w:t>behavior</w:t>
            </w:r>
            <w:proofErr w:type="spellEnd"/>
            <w:r>
              <w:rPr>
                <w:rFonts w:eastAsia="Malgun Gothic"/>
                <w:lang w:eastAsia="ko-KR"/>
              </w:rPr>
              <w:t xml:space="preserve"> is already supported by the R16 resource selection procedure. That is, if the UE have reserved periodic transmission resources for transmitting multiple MAC PDUs, but the reserved resources do not satisfy the QoS of the destination in the next period, the UE does not use the reserved periodic transmission resources and </w:t>
            </w:r>
            <w:r>
              <w:rPr>
                <w:rFonts w:eastAsia="Malgun Gothic"/>
                <w:highlight w:val="yellow"/>
                <w:lang w:eastAsia="ko-KR"/>
              </w:rPr>
              <w:t>re</w:t>
            </w:r>
            <w:r>
              <w:rPr>
                <w:rFonts w:eastAsia="Malgun Gothic"/>
                <w:lang w:eastAsia="ko-KR"/>
              </w:rPr>
              <w:t xml:space="preserve">select a grant for single MAC PDU transmission (among 12 HARQ process IDs for single MAC PDU transmission). </w:t>
            </w:r>
          </w:p>
          <w:p w14:paraId="394B7957" w14:textId="77777777" w:rsidR="003F6B38" w:rsidRDefault="0064724B">
            <w:pPr>
              <w:spacing w:after="0"/>
              <w:rPr>
                <w:lang w:eastAsia="zh-CN"/>
              </w:rPr>
            </w:pPr>
            <w:r>
              <w:rPr>
                <w:rFonts w:eastAsia="Malgun Gothic"/>
                <w:lang w:eastAsia="ko-KR"/>
              </w:rPr>
              <w:t>So if we follow this legacy conception for resource selection considering SL DRX active, there are absolutely no problems with the operation.</w:t>
            </w:r>
          </w:p>
        </w:tc>
      </w:tr>
      <w:tr w:rsidR="003F6B38" w14:paraId="2A4267A1" w14:textId="77777777" w:rsidTr="00C7163D">
        <w:tc>
          <w:tcPr>
            <w:tcW w:w="1413" w:type="dxa"/>
          </w:tcPr>
          <w:p w14:paraId="4621E6D8" w14:textId="77777777" w:rsidR="003F6B38" w:rsidRDefault="0064724B">
            <w:pPr>
              <w:spacing w:after="0"/>
              <w:rPr>
                <w:rFonts w:eastAsia="Malgun Gothic"/>
                <w:lang w:eastAsia="ko-KR"/>
              </w:rPr>
            </w:pPr>
            <w:r>
              <w:rPr>
                <w:lang w:eastAsia="zh-CN"/>
              </w:rPr>
              <w:t>Ericsson</w:t>
            </w:r>
          </w:p>
        </w:tc>
        <w:tc>
          <w:tcPr>
            <w:tcW w:w="1843" w:type="dxa"/>
          </w:tcPr>
          <w:p w14:paraId="1DA1D6F2" w14:textId="77777777" w:rsidR="003F6B38" w:rsidRDefault="0064724B">
            <w:pPr>
              <w:spacing w:after="0"/>
              <w:rPr>
                <w:rFonts w:eastAsia="Malgun Gothic"/>
                <w:lang w:eastAsia="ko-KR"/>
              </w:rPr>
            </w:pPr>
            <w:r>
              <w:rPr>
                <w:lang w:eastAsia="zh-CN"/>
              </w:rPr>
              <w:t>Option 2</w:t>
            </w:r>
          </w:p>
        </w:tc>
        <w:tc>
          <w:tcPr>
            <w:tcW w:w="6373" w:type="dxa"/>
          </w:tcPr>
          <w:p w14:paraId="64BFB9A9" w14:textId="77777777" w:rsidR="003F6B38" w:rsidRDefault="0064724B">
            <w:pPr>
              <w:spacing w:after="0"/>
              <w:rPr>
                <w:rFonts w:eastAsia="Malgun Gothic"/>
                <w:lang w:eastAsia="ko-KR"/>
              </w:rPr>
            </w:pPr>
            <w:r>
              <w:rPr>
                <w:lang w:eastAsia="zh-CN"/>
              </w:rPr>
              <w:t xml:space="preserve">Actually, option 2 is exactly aiming to </w:t>
            </w:r>
            <w:r>
              <w:t xml:space="preserve">maximize utilization of the resources that will be selected. Therefore, destination selection in the first place and in LCP need to apply the same criteria. We share the same view as IDT, mismatch between the firstly select destination and secondly selected destination is corner case. but in order to address the concern raised by OPPO, we may adopt alternatives proposed by Apple. In addition, we may directly refer to the LCP procedure when determining a destination firstly before resource selection. In this way, all other conditions such as </w:t>
            </w:r>
            <w:proofErr w:type="spellStart"/>
            <w:r>
              <w:t>SBj</w:t>
            </w:r>
            <w:proofErr w:type="spellEnd"/>
            <w:r>
              <w:t xml:space="preserve"> &amp; HARQ-</w:t>
            </w:r>
            <w:proofErr w:type="spellStart"/>
            <w:r>
              <w:t>feedbackEnabled</w:t>
            </w:r>
            <w:proofErr w:type="spellEnd"/>
            <w:r>
              <w:t xml:space="preserve"> which may cause mismatch will be also considered when firstly select a destination.</w:t>
            </w:r>
          </w:p>
        </w:tc>
      </w:tr>
      <w:tr w:rsidR="003F6B38" w14:paraId="1A7FD348" w14:textId="77777777" w:rsidTr="00C7163D">
        <w:tc>
          <w:tcPr>
            <w:tcW w:w="1413" w:type="dxa"/>
          </w:tcPr>
          <w:p w14:paraId="508E6028" w14:textId="77777777" w:rsidR="003F6B38" w:rsidRDefault="0064724B">
            <w:pPr>
              <w:spacing w:after="0"/>
              <w:rPr>
                <w:rFonts w:eastAsia="Malgun Gothic"/>
                <w:lang w:eastAsia="ko-KR"/>
              </w:rPr>
            </w:pPr>
            <w:r>
              <w:rPr>
                <w:rFonts w:eastAsia="Malgun Gothic"/>
                <w:lang w:eastAsia="ko-KR"/>
              </w:rPr>
              <w:t>Huawei, HiSilicon</w:t>
            </w:r>
          </w:p>
        </w:tc>
        <w:tc>
          <w:tcPr>
            <w:tcW w:w="1843" w:type="dxa"/>
          </w:tcPr>
          <w:p w14:paraId="010BC21D" w14:textId="77777777" w:rsidR="003F6B38" w:rsidRDefault="0064724B">
            <w:pPr>
              <w:spacing w:after="0"/>
              <w:rPr>
                <w:rFonts w:eastAsiaTheme="minorEastAsia"/>
                <w:lang w:eastAsia="zh-CN"/>
              </w:rPr>
            </w:pPr>
            <w:r>
              <w:rPr>
                <w:rFonts w:eastAsiaTheme="minorEastAsia" w:hint="eastAsia"/>
                <w:lang w:eastAsia="zh-CN"/>
              </w:rPr>
              <w:t>O</w:t>
            </w:r>
            <w:r>
              <w:rPr>
                <w:rFonts w:eastAsiaTheme="minorEastAsia"/>
                <w:lang w:eastAsia="zh-CN"/>
              </w:rPr>
              <w:t>ption 1</w:t>
            </w:r>
          </w:p>
        </w:tc>
        <w:tc>
          <w:tcPr>
            <w:tcW w:w="6373" w:type="dxa"/>
          </w:tcPr>
          <w:p w14:paraId="3B22955F" w14:textId="77777777" w:rsidR="003F6B38" w:rsidRDefault="0064724B">
            <w:pPr>
              <w:spacing w:after="0"/>
              <w:rPr>
                <w:rFonts w:eastAsiaTheme="minorEastAsia"/>
                <w:lang w:eastAsia="zh-CN"/>
              </w:rPr>
            </w:pPr>
            <w:r>
              <w:rPr>
                <w:rFonts w:eastAsiaTheme="minorEastAsia"/>
                <w:lang w:eastAsia="zh-CN"/>
              </w:rPr>
              <w:t xml:space="preserve">In legacy, the SL data in a logical channel triggers UE to perform resource selection. Since providing active time to PHY is within resource selection </w:t>
            </w:r>
            <w:r>
              <w:rPr>
                <w:rFonts w:eastAsiaTheme="minorEastAsia"/>
                <w:lang w:eastAsia="zh-CN"/>
              </w:rPr>
              <w:lastRenderedPageBreak/>
              <w:t xml:space="preserve">procedure, it is straightforward that the active time can be the destination associated to the SL data that triggers resource selection. </w:t>
            </w:r>
          </w:p>
          <w:p w14:paraId="38C93840" w14:textId="77777777" w:rsidR="003F6B38" w:rsidRDefault="0064724B">
            <w:pPr>
              <w:spacing w:after="0"/>
              <w:rPr>
                <w:rFonts w:eastAsiaTheme="minorEastAsia"/>
                <w:lang w:eastAsia="zh-CN"/>
              </w:rPr>
            </w:pPr>
            <w:r>
              <w:rPr>
                <w:rFonts w:eastAsiaTheme="minorEastAsia"/>
                <w:lang w:eastAsia="zh-CN"/>
              </w:rPr>
              <w:t xml:space="preserve">It is strange that providing active time of a different destination to PHY from the one </w:t>
            </w:r>
            <w:proofErr w:type="gramStart"/>
            <w:r>
              <w:rPr>
                <w:rFonts w:eastAsiaTheme="minorEastAsia"/>
                <w:lang w:eastAsia="zh-CN"/>
              </w:rPr>
              <w:t>triggers</w:t>
            </w:r>
            <w:proofErr w:type="gramEnd"/>
            <w:r>
              <w:rPr>
                <w:rFonts w:eastAsiaTheme="minorEastAsia"/>
                <w:lang w:eastAsia="zh-CN"/>
              </w:rPr>
              <w:t xml:space="preserve"> resource selection. It may result in no SL grant is selected for the SL data triggers resource selection. With this thinking, it is tricky to specify the UE behaviour as in Option 2 and we can accept that the destination of active time can be up to UE implementation as in Option 1. </w:t>
            </w:r>
          </w:p>
        </w:tc>
      </w:tr>
      <w:tr w:rsidR="003F6B38" w14:paraId="0D6CB866" w14:textId="77777777" w:rsidTr="00C7163D">
        <w:tc>
          <w:tcPr>
            <w:tcW w:w="1413" w:type="dxa"/>
          </w:tcPr>
          <w:p w14:paraId="34D93771" w14:textId="77777777" w:rsidR="003F6B38" w:rsidRDefault="0064724B">
            <w:pPr>
              <w:spacing w:after="0"/>
              <w:rPr>
                <w:rFonts w:eastAsia="Malgun Gothic"/>
                <w:lang w:eastAsia="ko-KR"/>
              </w:rPr>
            </w:pPr>
            <w:r>
              <w:rPr>
                <w:lang w:eastAsia="zh-CN"/>
              </w:rPr>
              <w:lastRenderedPageBreak/>
              <w:t>Nokia</w:t>
            </w:r>
          </w:p>
        </w:tc>
        <w:tc>
          <w:tcPr>
            <w:tcW w:w="1843" w:type="dxa"/>
          </w:tcPr>
          <w:p w14:paraId="0C30AC11" w14:textId="77777777" w:rsidR="003F6B38" w:rsidRDefault="0064724B">
            <w:pPr>
              <w:spacing w:after="0"/>
              <w:rPr>
                <w:rFonts w:eastAsiaTheme="minorEastAsia"/>
                <w:lang w:eastAsia="zh-CN"/>
              </w:rPr>
            </w:pPr>
            <w:r>
              <w:rPr>
                <w:lang w:eastAsia="zh-CN"/>
              </w:rPr>
              <w:t>Comments</w:t>
            </w:r>
          </w:p>
        </w:tc>
        <w:tc>
          <w:tcPr>
            <w:tcW w:w="6373" w:type="dxa"/>
          </w:tcPr>
          <w:p w14:paraId="4245BCA0" w14:textId="77777777" w:rsidR="003F6B38" w:rsidRDefault="0064724B">
            <w:pPr>
              <w:spacing w:after="0"/>
              <w:rPr>
                <w:lang w:eastAsia="zh-CN"/>
              </w:rPr>
            </w:pPr>
            <w:r>
              <w:rPr>
                <w:lang w:eastAsia="zh-CN"/>
              </w:rPr>
              <w:t>We do agree that option 2 can be confusing as utilising the destinations may be confusing, as this may change the legacy order in terms of destination select before resource selection. However, we think there may be another option; i.e. sending the active time for not a single destination, but multiple destinations with coming active times.</w:t>
            </w:r>
          </w:p>
          <w:p w14:paraId="086225AA" w14:textId="77777777" w:rsidR="003F6B38" w:rsidRDefault="0064724B">
            <w:pPr>
              <w:spacing w:after="0"/>
              <w:rPr>
                <w:lang w:eastAsia="zh-CN"/>
              </w:rPr>
            </w:pPr>
            <w:r>
              <w:rPr>
                <w:lang w:eastAsia="zh-CN"/>
              </w:rPr>
              <w:t>Is the intention of the question to allow the UE to provide “whichever active time it sees fit”, and then later in the destination selection select the proper resource?</w:t>
            </w:r>
          </w:p>
          <w:p w14:paraId="384B8E93" w14:textId="77777777" w:rsidR="003F6B38" w:rsidRDefault="0064724B">
            <w:pPr>
              <w:spacing w:after="0"/>
              <w:rPr>
                <w:lang w:eastAsia="zh-CN"/>
              </w:rPr>
            </w:pPr>
            <w:r>
              <w:rPr>
                <w:lang w:eastAsia="zh-CN"/>
              </w:rPr>
              <w:t>We already know from RAN1 that they may provide resources which does not fit within the UE active time, so we don’t see a reason for further limiting the resource selection at this point.</w:t>
            </w:r>
          </w:p>
          <w:p w14:paraId="45A9707F" w14:textId="77777777" w:rsidR="003F6B38" w:rsidRDefault="0064724B">
            <w:pPr>
              <w:spacing w:after="0"/>
              <w:rPr>
                <w:lang w:eastAsia="zh-CN"/>
              </w:rPr>
            </w:pPr>
            <w:r>
              <w:rPr>
                <w:lang w:eastAsia="zh-CN"/>
              </w:rPr>
              <w:t>One approach could be to strictly define how the active time is selected, which may not be based on destination selection, but rather just take the minimum start, and maximum end points of the current destinations.</w:t>
            </w:r>
          </w:p>
          <w:p w14:paraId="2DB88A72" w14:textId="77777777" w:rsidR="003F6B38" w:rsidRDefault="0064724B">
            <w:pPr>
              <w:spacing w:after="0"/>
              <w:rPr>
                <w:lang w:eastAsia="zh-CN"/>
              </w:rPr>
            </w:pPr>
            <w:r>
              <w:rPr>
                <w:lang w:eastAsia="zh-CN"/>
              </w:rPr>
              <w:t xml:space="preserve">Another approach would be to leave the above procedure to UE implementation, thus adding a note on what is expected of the active time, and in this </w:t>
            </w:r>
            <w:proofErr w:type="gramStart"/>
            <w:r>
              <w:rPr>
                <w:lang w:eastAsia="zh-CN"/>
              </w:rPr>
              <w:t>case</w:t>
            </w:r>
            <w:proofErr w:type="gramEnd"/>
            <w:r>
              <w:rPr>
                <w:lang w:eastAsia="zh-CN"/>
              </w:rPr>
              <w:t xml:space="preserve"> we can agree to a note. If this is the actual intention of this question, we agree with option 1.</w:t>
            </w:r>
          </w:p>
          <w:p w14:paraId="7F426746" w14:textId="77777777" w:rsidR="007F2446" w:rsidRDefault="007F2446">
            <w:pPr>
              <w:spacing w:after="0"/>
              <w:rPr>
                <w:rFonts w:eastAsiaTheme="minorEastAsia"/>
                <w:lang w:eastAsia="zh-CN"/>
              </w:rPr>
            </w:pPr>
          </w:p>
          <w:p w14:paraId="104DA2D6" w14:textId="1CFA2DBC" w:rsidR="007F2446" w:rsidRDefault="007F2446">
            <w:pPr>
              <w:spacing w:after="0"/>
              <w:rPr>
                <w:rFonts w:eastAsiaTheme="minorEastAsia"/>
                <w:lang w:eastAsia="zh-CN"/>
              </w:rPr>
            </w:pPr>
            <w:r>
              <w:rPr>
                <w:rFonts w:eastAsiaTheme="minorEastAsia"/>
                <w:lang w:eastAsia="zh-CN"/>
              </w:rPr>
              <w:t>OPPO: Yes that (i.e.</w:t>
            </w:r>
            <w:r>
              <w:t xml:space="preserve"> </w:t>
            </w:r>
            <w:r w:rsidRPr="007F2446">
              <w:rPr>
                <w:rFonts w:eastAsiaTheme="minorEastAsia"/>
                <w:lang w:eastAsia="zh-CN"/>
              </w:rPr>
              <w:t>leave the above procedure to UE implementation</w:t>
            </w:r>
            <w:r>
              <w:rPr>
                <w:rFonts w:eastAsiaTheme="minorEastAsia"/>
                <w:lang w:eastAsia="zh-CN"/>
              </w:rPr>
              <w:t>) is the intention of option 1.</w:t>
            </w:r>
          </w:p>
        </w:tc>
      </w:tr>
      <w:tr w:rsidR="003F6B38" w14:paraId="06204C6B" w14:textId="77777777" w:rsidTr="00C7163D">
        <w:tc>
          <w:tcPr>
            <w:tcW w:w="1413" w:type="dxa"/>
          </w:tcPr>
          <w:p w14:paraId="1EEACD90" w14:textId="77777777" w:rsidR="003F6B38" w:rsidRDefault="0064724B">
            <w:pPr>
              <w:spacing w:after="0"/>
              <w:rPr>
                <w:lang w:val="en-US" w:eastAsia="zh-CN"/>
              </w:rPr>
            </w:pPr>
            <w:r>
              <w:rPr>
                <w:rFonts w:hint="eastAsia"/>
                <w:lang w:val="en-US" w:eastAsia="zh-CN"/>
              </w:rPr>
              <w:t>ZTE</w:t>
            </w:r>
          </w:p>
        </w:tc>
        <w:tc>
          <w:tcPr>
            <w:tcW w:w="1843" w:type="dxa"/>
          </w:tcPr>
          <w:p w14:paraId="30DCE31B" w14:textId="77777777" w:rsidR="003F6B38" w:rsidRDefault="0064724B">
            <w:pPr>
              <w:spacing w:after="0"/>
              <w:rPr>
                <w:lang w:val="en-US" w:eastAsia="zh-CN"/>
              </w:rPr>
            </w:pPr>
            <w:r>
              <w:rPr>
                <w:rFonts w:hint="eastAsia"/>
                <w:lang w:val="en-US" w:eastAsia="zh-CN"/>
              </w:rPr>
              <w:t>Option1</w:t>
            </w:r>
          </w:p>
        </w:tc>
        <w:tc>
          <w:tcPr>
            <w:tcW w:w="6373" w:type="dxa"/>
          </w:tcPr>
          <w:p w14:paraId="25015BD3" w14:textId="77777777" w:rsidR="003F6B38" w:rsidRDefault="0064724B">
            <w:pPr>
              <w:spacing w:after="0"/>
              <w:rPr>
                <w:lang w:val="en-US" w:eastAsia="zh-CN"/>
              </w:rPr>
            </w:pPr>
            <w:r>
              <w:rPr>
                <w:rFonts w:hint="eastAsia"/>
                <w:lang w:val="en-US" w:eastAsia="zh-CN"/>
              </w:rPr>
              <w:t xml:space="preserve">Option2 breaks current UE procedure of resource selection and LCP. </w:t>
            </w:r>
          </w:p>
          <w:p w14:paraId="402C7F66" w14:textId="77777777" w:rsidR="003F6B38" w:rsidRDefault="0064724B">
            <w:pPr>
              <w:spacing w:after="0"/>
              <w:rPr>
                <w:lang w:val="en-US" w:eastAsia="zh-CN"/>
              </w:rPr>
            </w:pPr>
            <w:r>
              <w:rPr>
                <w:rFonts w:hint="eastAsia"/>
                <w:lang w:val="en-US" w:eastAsia="zh-CN"/>
              </w:rPr>
              <w:t>From our view, the reason why highest priority LCH is selected to determine the HARQ retransmission number/frequency resource is that only one  HARQ retransmission number/</w:t>
            </w:r>
            <w:proofErr w:type="spellStart"/>
            <w:r>
              <w:rPr>
                <w:rFonts w:hint="eastAsia"/>
                <w:lang w:val="en-US" w:eastAsia="zh-CN"/>
              </w:rPr>
              <w:t>freqeuncy</w:t>
            </w:r>
            <w:proofErr w:type="spellEnd"/>
            <w:r>
              <w:rPr>
                <w:rFonts w:hint="eastAsia"/>
                <w:lang w:val="en-US" w:eastAsia="zh-CN"/>
              </w:rPr>
              <w:t xml:space="preserve"> resource can be indicated to PHY layer to perform sensing. In other words, MAC </w:t>
            </w:r>
            <w:proofErr w:type="spellStart"/>
            <w:r>
              <w:rPr>
                <w:rFonts w:hint="eastAsia"/>
                <w:lang w:val="en-US" w:eastAsia="zh-CN"/>
              </w:rPr>
              <w:t>can not</w:t>
            </w:r>
            <w:proofErr w:type="spellEnd"/>
            <w:r>
              <w:rPr>
                <w:rFonts w:hint="eastAsia"/>
                <w:lang w:val="en-US" w:eastAsia="zh-CN"/>
              </w:rPr>
              <w:t xml:space="preserve"> indicate two different HARQ retransmission number to PHY layer.</w:t>
            </w:r>
            <w:r>
              <w:rPr>
                <w:rFonts w:hint="eastAsia"/>
                <w:lang w:val="en-US" w:eastAsia="zh-CN"/>
              </w:rPr>
              <w:br/>
              <w:t xml:space="preserve">However, for active time, it is obviously that active time of more than one destination can be indicated to PHY layer. In this case, limit only active time of </w:t>
            </w:r>
            <w:proofErr w:type="spellStart"/>
            <w:r>
              <w:rPr>
                <w:rFonts w:hint="eastAsia"/>
                <w:lang w:val="en-US" w:eastAsia="zh-CN"/>
              </w:rPr>
              <w:t>destinatoin</w:t>
            </w:r>
            <w:proofErr w:type="spellEnd"/>
            <w:r>
              <w:rPr>
                <w:rFonts w:hint="eastAsia"/>
                <w:lang w:val="en-US" w:eastAsia="zh-CN"/>
              </w:rPr>
              <w:t xml:space="preserve"> with highest priority LCH is indicated to PHY layer is not flexible.</w:t>
            </w:r>
          </w:p>
        </w:tc>
      </w:tr>
      <w:tr w:rsidR="00C7163D" w14:paraId="53D531E0" w14:textId="77777777" w:rsidTr="00C7163D">
        <w:tc>
          <w:tcPr>
            <w:tcW w:w="1413" w:type="dxa"/>
          </w:tcPr>
          <w:p w14:paraId="4EA94F7F" w14:textId="2F776CB0" w:rsidR="00C7163D" w:rsidRDefault="00C7163D" w:rsidP="00C7163D">
            <w:pPr>
              <w:spacing w:after="0"/>
              <w:rPr>
                <w:lang w:val="en-US" w:eastAsia="zh-CN"/>
              </w:rPr>
            </w:pPr>
            <w:r>
              <w:rPr>
                <w:lang w:eastAsia="zh-CN"/>
              </w:rPr>
              <w:t>Intel</w:t>
            </w:r>
          </w:p>
        </w:tc>
        <w:tc>
          <w:tcPr>
            <w:tcW w:w="1843" w:type="dxa"/>
          </w:tcPr>
          <w:p w14:paraId="505BA4EF" w14:textId="242D1E39" w:rsidR="00C7163D" w:rsidRDefault="00C7163D" w:rsidP="00C7163D">
            <w:pPr>
              <w:spacing w:after="0"/>
              <w:rPr>
                <w:lang w:val="en-US" w:eastAsia="zh-CN"/>
              </w:rPr>
            </w:pPr>
            <w:r>
              <w:rPr>
                <w:lang w:eastAsia="zh-CN"/>
              </w:rPr>
              <w:t>1 or 3</w:t>
            </w:r>
          </w:p>
        </w:tc>
        <w:tc>
          <w:tcPr>
            <w:tcW w:w="6373" w:type="dxa"/>
          </w:tcPr>
          <w:p w14:paraId="49F957A9" w14:textId="77777777" w:rsidR="00C7163D" w:rsidRDefault="00C7163D" w:rsidP="00C7163D">
            <w:pPr>
              <w:spacing w:after="0"/>
              <w:rPr>
                <w:lang w:eastAsia="zh-CN"/>
              </w:rPr>
            </w:pPr>
            <w:r>
              <w:rPr>
                <w:lang w:eastAsia="zh-CN"/>
              </w:rPr>
              <w:t>We share the view with OPPO that if we go with the normative text based approach, we will essentially have to do the destination selection step before resource selection. While there is no blocking problem in doing so in itself, depending on the gap between the destination selection before resource selection and subsequently during LCP, the chosen destination may be different if we have incoming data during this gap.</w:t>
            </w:r>
          </w:p>
          <w:p w14:paraId="66D350F2" w14:textId="7DA4CBFA" w:rsidR="00C7163D" w:rsidRDefault="00C7163D" w:rsidP="00C7163D">
            <w:pPr>
              <w:spacing w:after="0"/>
              <w:rPr>
                <w:lang w:val="en-US" w:eastAsia="zh-CN"/>
              </w:rPr>
            </w:pPr>
            <w:r>
              <w:rPr>
                <w:lang w:eastAsia="zh-CN"/>
              </w:rPr>
              <w:t xml:space="preserve">If the majority wants to go with the normative text based approach, then we think we should explicitly refer to the destination selection step in the text highlighted as </w:t>
            </w:r>
            <w:r w:rsidRPr="00F93FE7">
              <w:rPr>
                <w:highlight w:val="green"/>
                <w:lang w:eastAsia="zh-CN"/>
              </w:rPr>
              <w:t>green</w:t>
            </w:r>
            <w:r>
              <w:rPr>
                <w:lang w:eastAsia="zh-CN"/>
              </w:rPr>
              <w:t xml:space="preserve"> by OPPO </w:t>
            </w:r>
          </w:p>
        </w:tc>
      </w:tr>
      <w:tr w:rsidR="00DE2D50" w14:paraId="20550FAC" w14:textId="77777777" w:rsidTr="00C7163D">
        <w:tc>
          <w:tcPr>
            <w:tcW w:w="1413" w:type="dxa"/>
          </w:tcPr>
          <w:p w14:paraId="5E0EF471" w14:textId="329D544B" w:rsidR="00DE2D50" w:rsidRDefault="00DE2D50" w:rsidP="00C7163D">
            <w:pPr>
              <w:spacing w:after="0"/>
              <w:rPr>
                <w:lang w:eastAsia="zh-CN"/>
              </w:rPr>
            </w:pPr>
            <w:r>
              <w:rPr>
                <w:lang w:eastAsia="zh-CN"/>
              </w:rPr>
              <w:t>CATT</w:t>
            </w:r>
          </w:p>
        </w:tc>
        <w:tc>
          <w:tcPr>
            <w:tcW w:w="1843" w:type="dxa"/>
          </w:tcPr>
          <w:p w14:paraId="7EC46E76" w14:textId="58B789ED" w:rsidR="00DE2D50" w:rsidRDefault="00DE2D50" w:rsidP="00C7163D">
            <w:pPr>
              <w:spacing w:after="0"/>
              <w:rPr>
                <w:lang w:eastAsia="zh-CN"/>
              </w:rPr>
            </w:pPr>
            <w:r>
              <w:rPr>
                <w:rFonts w:hint="eastAsia"/>
                <w:lang w:eastAsia="zh-CN"/>
              </w:rPr>
              <w:t>1 or 3</w:t>
            </w:r>
          </w:p>
        </w:tc>
        <w:tc>
          <w:tcPr>
            <w:tcW w:w="6373" w:type="dxa"/>
          </w:tcPr>
          <w:p w14:paraId="50CE95C9" w14:textId="14332A48" w:rsidR="00DE2D50" w:rsidRDefault="00DE2D50" w:rsidP="00C7163D">
            <w:pPr>
              <w:spacing w:after="0"/>
              <w:rPr>
                <w:lang w:eastAsia="zh-CN"/>
              </w:rPr>
            </w:pPr>
            <w:r>
              <w:rPr>
                <w:rFonts w:hint="eastAsia"/>
                <w:lang w:eastAsia="zh-CN"/>
              </w:rPr>
              <w:t xml:space="preserve">Agree with OPPO, if we apply the destination-selection, it will reduce </w:t>
            </w:r>
            <w:r w:rsidRPr="00D65150">
              <w:rPr>
                <w:lang w:eastAsia="zh-CN"/>
              </w:rPr>
              <w:t xml:space="preserve">the probability of resource usefulness to the UEs </w:t>
            </w:r>
            <w:r w:rsidRPr="00D65150">
              <w:rPr>
                <w:rFonts w:hint="eastAsia"/>
                <w:lang w:eastAsia="zh-CN"/>
              </w:rPr>
              <w:t xml:space="preserve">and have impact to UE procedure of resource </w:t>
            </w:r>
            <w:r w:rsidRPr="00D65150">
              <w:rPr>
                <w:lang w:eastAsia="zh-CN"/>
              </w:rPr>
              <w:t>selection</w:t>
            </w:r>
            <w:r w:rsidRPr="00D65150">
              <w:rPr>
                <w:rFonts w:hint="eastAsia"/>
                <w:lang w:eastAsia="zh-CN"/>
              </w:rPr>
              <w:t xml:space="preserve"> and LCP. </w:t>
            </w:r>
            <w:r>
              <w:rPr>
                <w:rFonts w:hint="eastAsia"/>
                <w:lang w:eastAsia="zh-CN"/>
              </w:rPr>
              <w:t>Option</w:t>
            </w:r>
            <w:r>
              <w:rPr>
                <w:lang w:eastAsia="zh-CN"/>
              </w:rPr>
              <w:t xml:space="preserve"> </w:t>
            </w:r>
            <w:r>
              <w:rPr>
                <w:rFonts w:hint="eastAsia"/>
                <w:lang w:eastAsia="zh-CN"/>
              </w:rPr>
              <w:t>1</w:t>
            </w:r>
            <w:r>
              <w:rPr>
                <w:lang w:eastAsia="zh-CN"/>
              </w:rPr>
              <w:t xml:space="preserve"> </w:t>
            </w:r>
            <w:r>
              <w:rPr>
                <w:rFonts w:hint="eastAsia"/>
                <w:lang w:eastAsia="zh-CN"/>
              </w:rPr>
              <w:t>can</w:t>
            </w:r>
            <w:r>
              <w:rPr>
                <w:lang w:eastAsia="zh-CN"/>
              </w:rPr>
              <w:t xml:space="preserve"> </w:t>
            </w:r>
            <w:r>
              <w:rPr>
                <w:rFonts w:hint="eastAsia"/>
                <w:lang w:eastAsia="zh-CN"/>
              </w:rPr>
              <w:t>be considered as</w:t>
            </w:r>
            <w:r>
              <w:rPr>
                <w:lang w:eastAsia="zh-CN"/>
              </w:rPr>
              <w:t xml:space="preserve"> </w:t>
            </w:r>
            <w:r>
              <w:rPr>
                <w:rFonts w:hint="eastAsia"/>
                <w:lang w:eastAsia="zh-CN"/>
              </w:rPr>
              <w:t>UE</w:t>
            </w:r>
            <w:r>
              <w:rPr>
                <w:lang w:eastAsia="zh-CN"/>
              </w:rPr>
              <w:t xml:space="preserve"> implementation method to take the active times of multiple destinations into account.</w:t>
            </w:r>
          </w:p>
        </w:tc>
      </w:tr>
      <w:tr w:rsidR="00B47B62" w14:paraId="52BA949B" w14:textId="77777777" w:rsidTr="00C7163D">
        <w:tc>
          <w:tcPr>
            <w:tcW w:w="1413" w:type="dxa"/>
          </w:tcPr>
          <w:p w14:paraId="26B5F842" w14:textId="24D37E6B" w:rsidR="00B47B62" w:rsidRPr="00B47B62" w:rsidRDefault="00B47B62" w:rsidP="00B47B62">
            <w:pPr>
              <w:spacing w:after="0"/>
              <w:rPr>
                <w:lang w:eastAsia="zh-CN"/>
              </w:rPr>
            </w:pPr>
            <w:r>
              <w:rPr>
                <w:rFonts w:eastAsia="MS Mincho" w:hint="eastAsia"/>
                <w:lang w:eastAsia="ja-JP"/>
              </w:rPr>
              <w:t>NEC</w:t>
            </w:r>
          </w:p>
        </w:tc>
        <w:tc>
          <w:tcPr>
            <w:tcW w:w="1843" w:type="dxa"/>
          </w:tcPr>
          <w:p w14:paraId="2E01CB1A" w14:textId="60A5A1AA" w:rsidR="00B47B62" w:rsidRDefault="00B47B62" w:rsidP="00B47B62">
            <w:pPr>
              <w:spacing w:after="0"/>
              <w:rPr>
                <w:lang w:eastAsia="zh-CN"/>
              </w:rPr>
            </w:pPr>
            <w:r>
              <w:rPr>
                <w:rFonts w:eastAsia="MS Mincho" w:hint="eastAsia"/>
                <w:lang w:eastAsia="ja-JP"/>
              </w:rPr>
              <w:t>Option 1</w:t>
            </w:r>
          </w:p>
        </w:tc>
        <w:tc>
          <w:tcPr>
            <w:tcW w:w="6373" w:type="dxa"/>
          </w:tcPr>
          <w:p w14:paraId="15D97718" w14:textId="4D37EBF2" w:rsidR="00B47B62" w:rsidRDefault="00B47B62" w:rsidP="00B47B62">
            <w:pPr>
              <w:spacing w:after="0"/>
              <w:rPr>
                <w:lang w:eastAsia="zh-CN"/>
              </w:rPr>
            </w:pPr>
            <w:r>
              <w:rPr>
                <w:rFonts w:eastAsia="MS Mincho" w:hint="eastAsia"/>
                <w:lang w:eastAsia="ja-JP"/>
              </w:rPr>
              <w:t xml:space="preserve">We share the same </w:t>
            </w:r>
            <w:r>
              <w:rPr>
                <w:rFonts w:eastAsia="MS Mincho"/>
                <w:lang w:eastAsia="ja-JP"/>
              </w:rPr>
              <w:t xml:space="preserve">view with Xiaomi. </w:t>
            </w:r>
          </w:p>
        </w:tc>
      </w:tr>
      <w:tr w:rsidR="00B91DA1" w14:paraId="20824AD2" w14:textId="77777777" w:rsidTr="00C7163D">
        <w:tc>
          <w:tcPr>
            <w:tcW w:w="1413" w:type="dxa"/>
          </w:tcPr>
          <w:p w14:paraId="37AEC700" w14:textId="7A956F40" w:rsidR="00B91DA1" w:rsidRDefault="00B91DA1" w:rsidP="00B47B62">
            <w:pPr>
              <w:spacing w:after="0"/>
              <w:rPr>
                <w:rFonts w:eastAsia="MS Mincho"/>
                <w:lang w:eastAsia="ja-JP"/>
              </w:rPr>
            </w:pPr>
            <w:r>
              <w:rPr>
                <w:rFonts w:eastAsia="MS Mincho"/>
                <w:lang w:eastAsia="ja-JP"/>
              </w:rPr>
              <w:t>Qualcomm</w:t>
            </w:r>
          </w:p>
        </w:tc>
        <w:tc>
          <w:tcPr>
            <w:tcW w:w="1843" w:type="dxa"/>
          </w:tcPr>
          <w:p w14:paraId="47151C86" w14:textId="0E145435" w:rsidR="00B91DA1" w:rsidRDefault="00B91DA1" w:rsidP="00B47B62">
            <w:pPr>
              <w:spacing w:after="0"/>
              <w:rPr>
                <w:rFonts w:eastAsia="MS Mincho"/>
                <w:lang w:eastAsia="ja-JP"/>
              </w:rPr>
            </w:pPr>
            <w:r>
              <w:rPr>
                <w:rFonts w:eastAsia="MS Mincho"/>
                <w:lang w:eastAsia="ja-JP"/>
              </w:rPr>
              <w:t>Option 2</w:t>
            </w:r>
          </w:p>
        </w:tc>
        <w:tc>
          <w:tcPr>
            <w:tcW w:w="6373" w:type="dxa"/>
          </w:tcPr>
          <w:p w14:paraId="67575EF4" w14:textId="77777777" w:rsidR="00B91DA1" w:rsidRDefault="00B91DA1" w:rsidP="00B47B62">
            <w:pPr>
              <w:spacing w:after="0"/>
              <w:rPr>
                <w:rFonts w:eastAsia="MS Mincho"/>
                <w:lang w:eastAsia="ja-JP"/>
              </w:rPr>
            </w:pPr>
            <w:r>
              <w:rPr>
                <w:rFonts w:eastAsia="MS Mincho"/>
                <w:lang w:eastAsia="ja-JP"/>
              </w:rPr>
              <w:t xml:space="preserve">For groupcast and broadcast, the active time related to </w:t>
            </w:r>
            <w:proofErr w:type="gramStart"/>
            <w:r>
              <w:rPr>
                <w:rFonts w:eastAsia="MS Mincho"/>
                <w:lang w:eastAsia="ja-JP"/>
              </w:rPr>
              <w:t>On</w:t>
            </w:r>
            <w:proofErr w:type="gramEnd"/>
            <w:r>
              <w:rPr>
                <w:rFonts w:eastAsia="MS Mincho"/>
                <w:lang w:eastAsia="ja-JP"/>
              </w:rPr>
              <w:t xml:space="preserve"> timer is associated with the SL DRX Offset, which is based on L2 destination ID. Without identify the L2 ID, how could MAC indicate to </w:t>
            </w:r>
            <w:proofErr w:type="spellStart"/>
            <w:r>
              <w:rPr>
                <w:rFonts w:eastAsia="MS Mincho"/>
                <w:lang w:eastAsia="ja-JP"/>
              </w:rPr>
              <w:t>PHy</w:t>
            </w:r>
            <w:proofErr w:type="spellEnd"/>
            <w:r>
              <w:rPr>
                <w:rFonts w:eastAsia="MS Mincho"/>
                <w:lang w:eastAsia="ja-JP"/>
              </w:rPr>
              <w:t xml:space="preserve"> the future active time with the </w:t>
            </w:r>
            <w:proofErr w:type="gramStart"/>
            <w:r>
              <w:rPr>
                <w:rFonts w:eastAsia="MS Mincho"/>
                <w:lang w:eastAsia="ja-JP"/>
              </w:rPr>
              <w:t>On</w:t>
            </w:r>
            <w:proofErr w:type="gramEnd"/>
            <w:r>
              <w:rPr>
                <w:rFonts w:eastAsia="MS Mincho"/>
                <w:lang w:eastAsia="ja-JP"/>
              </w:rPr>
              <w:t xml:space="preserve"> timer?</w:t>
            </w:r>
          </w:p>
          <w:p w14:paraId="0FF40C23" w14:textId="23711561" w:rsidR="00B91DA1" w:rsidRDefault="00B91DA1" w:rsidP="00B47B62">
            <w:pPr>
              <w:spacing w:after="0"/>
              <w:rPr>
                <w:rFonts w:eastAsia="MS Mincho"/>
                <w:lang w:eastAsia="ja-JP"/>
              </w:rPr>
            </w:pPr>
            <w:r>
              <w:rPr>
                <w:rFonts w:eastAsia="MS Mincho"/>
                <w:lang w:eastAsia="ja-JP"/>
              </w:rPr>
              <w:lastRenderedPageBreak/>
              <w:t>Also for inter-operation perspective, normative text is needed.</w:t>
            </w:r>
          </w:p>
        </w:tc>
      </w:tr>
      <w:tr w:rsidR="00412385" w14:paraId="22028F7C" w14:textId="77777777" w:rsidTr="00412385">
        <w:tc>
          <w:tcPr>
            <w:tcW w:w="1413" w:type="dxa"/>
          </w:tcPr>
          <w:p w14:paraId="265AAD99" w14:textId="77777777" w:rsidR="00412385" w:rsidRDefault="00412385" w:rsidP="002D6249">
            <w:pPr>
              <w:spacing w:after="0"/>
              <w:rPr>
                <w:lang w:eastAsia="zh-CN"/>
              </w:rPr>
            </w:pPr>
            <w:r>
              <w:rPr>
                <w:rFonts w:hint="eastAsia"/>
                <w:lang w:eastAsia="zh-CN"/>
              </w:rPr>
              <w:lastRenderedPageBreak/>
              <w:t>L</w:t>
            </w:r>
            <w:r>
              <w:rPr>
                <w:lang w:eastAsia="zh-CN"/>
              </w:rPr>
              <w:t>enovo</w:t>
            </w:r>
          </w:p>
        </w:tc>
        <w:tc>
          <w:tcPr>
            <w:tcW w:w="1843" w:type="dxa"/>
          </w:tcPr>
          <w:p w14:paraId="7FC29986" w14:textId="4F5A4530" w:rsidR="00412385" w:rsidRDefault="00412385" w:rsidP="002D6249">
            <w:pPr>
              <w:spacing w:after="0"/>
              <w:rPr>
                <w:lang w:eastAsia="zh-CN"/>
              </w:rPr>
            </w:pPr>
            <w:r>
              <w:rPr>
                <w:lang w:eastAsia="zh-CN"/>
              </w:rPr>
              <w:t>2 with comments, or 1</w:t>
            </w:r>
          </w:p>
        </w:tc>
        <w:tc>
          <w:tcPr>
            <w:tcW w:w="6373" w:type="dxa"/>
          </w:tcPr>
          <w:p w14:paraId="42352835" w14:textId="67AAE5C9" w:rsidR="00412385" w:rsidRDefault="00412385" w:rsidP="002D6249">
            <w:pPr>
              <w:spacing w:after="0"/>
              <w:rPr>
                <w:lang w:eastAsia="zh-CN"/>
              </w:rPr>
            </w:pPr>
            <w:r>
              <w:rPr>
                <w:lang w:eastAsia="zh-CN"/>
              </w:rPr>
              <w:t xml:space="preserve">We think current version of sentences in option 2 is confusing. We understand the intention is to select a destination (which should be same as destination selection during LCP) and determine corresponding active time, but would like to remind that current version of text is actually different with destination selection in LCP procedure. If go for normative text way, we propose the destination selection here should directly refer to </w:t>
            </w:r>
            <w:r w:rsidRPr="00E058CB">
              <w:rPr>
                <w:lang w:eastAsia="zh-CN"/>
              </w:rPr>
              <w:t>the destination selection section (5.22.1.4.1.2)</w:t>
            </w:r>
            <w:r>
              <w:rPr>
                <w:lang w:eastAsia="zh-CN"/>
              </w:rPr>
              <w:t xml:space="preserve"> and let’s not try to change the destination selection behaviour itself</w:t>
            </w:r>
          </w:p>
          <w:p w14:paraId="0C5442B0" w14:textId="1315CB93" w:rsidR="00412385" w:rsidRDefault="00412385" w:rsidP="002D6249">
            <w:pPr>
              <w:spacing w:after="0"/>
              <w:rPr>
                <w:lang w:eastAsia="zh-CN"/>
              </w:rPr>
            </w:pPr>
          </w:p>
          <w:p w14:paraId="29B37843" w14:textId="65196147" w:rsidR="005422E6" w:rsidRDefault="005422E6" w:rsidP="005422E6">
            <w:pPr>
              <w:spacing w:after="0"/>
              <w:rPr>
                <w:lang w:eastAsia="zh-CN"/>
              </w:rPr>
            </w:pPr>
            <w:r>
              <w:rPr>
                <w:lang w:eastAsia="zh-CN"/>
              </w:rPr>
              <w:t xml:space="preserve">OPPO: We are not sure whether “directly refer to </w:t>
            </w:r>
            <w:r w:rsidRPr="00E058CB">
              <w:rPr>
                <w:lang w:eastAsia="zh-CN"/>
              </w:rPr>
              <w:t>the destination selection section (5.22.1.4.1.2)</w:t>
            </w:r>
            <w:r>
              <w:rPr>
                <w:lang w:eastAsia="zh-CN"/>
              </w:rPr>
              <w:t>” is feasible or not since in our understanding, the resource selection is a step performed before (in time domain) LCP, i.e., UE behaviour in 5.22.1.4.1.2 has not happened during resource section.</w:t>
            </w:r>
          </w:p>
          <w:p w14:paraId="462F8FFB" w14:textId="77777777" w:rsidR="005422E6" w:rsidRDefault="005422E6" w:rsidP="002D6249">
            <w:pPr>
              <w:spacing w:after="0"/>
              <w:rPr>
                <w:lang w:eastAsia="zh-CN"/>
              </w:rPr>
            </w:pPr>
          </w:p>
          <w:p w14:paraId="178F0DB7" w14:textId="77777777" w:rsidR="00412385" w:rsidRDefault="00412385" w:rsidP="002D6249">
            <w:pPr>
              <w:spacing w:after="0"/>
              <w:rPr>
                <w:lang w:eastAsia="zh-CN"/>
              </w:rPr>
            </w:pPr>
            <w:r>
              <w:rPr>
                <w:lang w:eastAsia="zh-CN"/>
              </w:rPr>
              <w:t>If refer to existing destination selection section is not acceptable (</w:t>
            </w:r>
            <w:r w:rsidRPr="00CD34FD">
              <w:rPr>
                <w:lang w:eastAsia="zh-CN"/>
              </w:rPr>
              <w:t>in this case it should be clarified by companies why can’t be directly referred here and what’s new/ different now</w:t>
            </w:r>
            <w:r>
              <w:rPr>
                <w:lang w:eastAsia="zh-CN"/>
              </w:rPr>
              <w:t>) we are fine to leave it to UE implementation.</w:t>
            </w:r>
          </w:p>
          <w:p w14:paraId="3F3CFEAA" w14:textId="77777777" w:rsidR="00412385" w:rsidRPr="00E058CB" w:rsidRDefault="00412385" w:rsidP="002D6249">
            <w:pPr>
              <w:spacing w:after="0"/>
              <w:rPr>
                <w:lang w:eastAsia="zh-CN"/>
              </w:rPr>
            </w:pPr>
          </w:p>
        </w:tc>
      </w:tr>
    </w:tbl>
    <w:p w14:paraId="2020489D" w14:textId="1343D215" w:rsidR="003F6B38" w:rsidRDefault="003F6B38">
      <w:pPr>
        <w:rPr>
          <w:lang w:eastAsia="zh-CN"/>
        </w:rPr>
      </w:pPr>
    </w:p>
    <w:p w14:paraId="7357CCE3" w14:textId="77777777" w:rsidR="005C1DC7" w:rsidRDefault="005C1DC7" w:rsidP="005C1DC7">
      <w:pPr>
        <w:rPr>
          <w:lang w:eastAsia="zh-CN"/>
        </w:rPr>
      </w:pPr>
      <w:r>
        <w:rPr>
          <w:lang w:eastAsia="zh-CN"/>
        </w:rPr>
        <w:t>S</w:t>
      </w:r>
      <w:r>
        <w:rPr>
          <w:rFonts w:hint="eastAsia"/>
          <w:lang w:eastAsia="zh-CN"/>
        </w:rPr>
        <w:t>ummary</w:t>
      </w:r>
      <w:r>
        <w:rPr>
          <w:lang w:eastAsia="zh-CN"/>
        </w:rPr>
        <w:t>: among 15 companies who replied this question, the supporting numbers of each option are:</w:t>
      </w:r>
    </w:p>
    <w:p w14:paraId="0A5C1325" w14:textId="77777777" w:rsidR="005C1DC7" w:rsidRDefault="005C1DC7" w:rsidP="005C1DC7">
      <w:pPr>
        <w:rPr>
          <w:lang w:eastAsia="zh-CN"/>
        </w:rPr>
      </w:pPr>
      <w:r>
        <w:rPr>
          <w:lang w:eastAsia="zh-CN"/>
        </w:rPr>
        <w:t>Option 1: 10 (including Nokia)</w:t>
      </w:r>
    </w:p>
    <w:p w14:paraId="09573941" w14:textId="77777777" w:rsidR="005C1DC7" w:rsidRDefault="005C1DC7" w:rsidP="005C1DC7">
      <w:pPr>
        <w:rPr>
          <w:lang w:eastAsia="zh-CN"/>
        </w:rPr>
      </w:pPr>
      <w:r>
        <w:rPr>
          <w:lang w:eastAsia="zh-CN"/>
        </w:rPr>
        <w:t>Option 2: 6</w:t>
      </w:r>
    </w:p>
    <w:p w14:paraId="723C18AD" w14:textId="77777777" w:rsidR="005C1DC7" w:rsidRDefault="005C1DC7" w:rsidP="005C1DC7">
      <w:pPr>
        <w:rPr>
          <w:lang w:eastAsia="zh-CN"/>
        </w:rPr>
      </w:pPr>
      <w:r>
        <w:rPr>
          <w:lang w:eastAsia="zh-CN"/>
        </w:rPr>
        <w:t>Option 3: 3</w:t>
      </w:r>
    </w:p>
    <w:p w14:paraId="068B892E" w14:textId="77777777" w:rsidR="005C1DC7" w:rsidRDefault="005C1DC7" w:rsidP="005C1DC7">
      <w:pPr>
        <w:rPr>
          <w:lang w:eastAsia="zh-CN"/>
        </w:rPr>
      </w:pPr>
      <w:r>
        <w:rPr>
          <w:lang w:eastAsia="zh-CN"/>
        </w:rPr>
        <w:t xml:space="preserve">According to companies input, there is a majority view on Option 1, i.e. </w:t>
      </w:r>
      <w:r w:rsidRPr="00E32838">
        <w:rPr>
          <w:lang w:eastAsia="zh-CN"/>
        </w:rPr>
        <w:t>NOTE-based approach</w:t>
      </w:r>
      <w:r>
        <w:rPr>
          <w:lang w:eastAsia="zh-CN"/>
        </w:rPr>
        <w:t xml:space="preserve"> </w:t>
      </w:r>
      <w:r w:rsidRPr="00E32838">
        <w:rPr>
          <w:lang w:eastAsia="zh-CN"/>
        </w:rPr>
        <w:t>w.r.t specification for destination-selection</w:t>
      </w:r>
      <w:r>
        <w:rPr>
          <w:lang w:eastAsia="zh-CN"/>
        </w:rPr>
        <w:t>, so rapporteur suggest to go for majority view for this issue.</w:t>
      </w:r>
    </w:p>
    <w:p w14:paraId="321A6594" w14:textId="77777777" w:rsidR="005C1DC7" w:rsidRDefault="005C1DC7" w:rsidP="005C1DC7">
      <w:pPr>
        <w:pStyle w:val="Proposal"/>
        <w:spacing w:after="144"/>
        <w:rPr>
          <w:lang w:eastAsia="zh-CN"/>
        </w:rPr>
      </w:pPr>
      <w:r w:rsidRPr="00750FC4">
        <w:rPr>
          <w:highlight w:val="yellow"/>
          <w:lang w:eastAsia="zh-CN"/>
        </w:rPr>
        <w:t>(10/15)</w:t>
      </w:r>
      <w:r>
        <w:rPr>
          <w:lang w:eastAsia="zh-CN"/>
        </w:rPr>
        <w:t xml:space="preserve"> For</w:t>
      </w:r>
      <w:r w:rsidRPr="00E32838">
        <w:rPr>
          <w:lang w:eastAsia="zh-CN"/>
        </w:rPr>
        <w:t xml:space="preserve"> </w:t>
      </w:r>
      <w:r>
        <w:rPr>
          <w:lang w:eastAsia="zh-CN"/>
        </w:rPr>
        <w:t xml:space="preserve">specification of </w:t>
      </w:r>
      <w:r w:rsidRPr="00E32838">
        <w:rPr>
          <w:lang w:eastAsia="zh-CN"/>
        </w:rPr>
        <w:t>destination-selection</w:t>
      </w:r>
      <w:r>
        <w:rPr>
          <w:lang w:eastAsia="zh-CN"/>
        </w:rPr>
        <w:t>, adopt the NOTE-based approach (in R2-2202900), i.e., leave it to UE implementation.</w:t>
      </w:r>
    </w:p>
    <w:p w14:paraId="2BDF1AA4" w14:textId="77777777" w:rsidR="005C1DC7" w:rsidRDefault="005C1DC7">
      <w:pPr>
        <w:rPr>
          <w:lang w:eastAsia="zh-CN"/>
        </w:rPr>
      </w:pPr>
    </w:p>
    <w:bookmarkEnd w:id="0"/>
    <w:p w14:paraId="118E7B2A" w14:textId="77777777" w:rsidR="003F6B38" w:rsidRDefault="0064724B">
      <w:pPr>
        <w:rPr>
          <w:lang w:eastAsia="zh-CN"/>
        </w:rPr>
      </w:pPr>
      <w:r>
        <w:rPr>
          <w:lang w:eastAsia="zh-CN"/>
        </w:rPr>
        <w:t>Secondly, there is a left issue on how to handle the resource selection for initial-transmission resource selection for group-cast.</w:t>
      </w:r>
    </w:p>
    <w:tbl>
      <w:tblPr>
        <w:tblW w:w="964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6378"/>
      </w:tblGrid>
      <w:tr w:rsidR="003F6B38" w14:paraId="1DCA390D"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217C2B7" w14:textId="77777777" w:rsidR="003F6B38" w:rsidRDefault="0064724B">
            <w:pPr>
              <w:spacing w:after="0"/>
              <w:rPr>
                <w:rFonts w:ascii="Arial" w:eastAsia="Times New Roman" w:hAnsi="Arial" w:cs="Arial"/>
                <w:color w:val="000000"/>
                <w:sz w:val="16"/>
                <w:szCs w:val="16"/>
              </w:rPr>
            </w:pPr>
            <w:r>
              <w:rPr>
                <w:rFonts w:ascii="Arial" w:eastAsia="Times New Roman" w:hAnsi="Arial" w:cs="Arial"/>
                <w:color w:val="000000"/>
                <w:sz w:val="16"/>
                <w:szCs w:val="16"/>
              </w:rPr>
              <w:t>R2-2200938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0495B2C3" w14:textId="77777777" w:rsidR="003F6B38" w:rsidRDefault="0064724B">
            <w:pPr>
              <w:spacing w:after="0"/>
              <w:rPr>
                <w:rFonts w:ascii="Arial" w:eastAsia="Times New Roman" w:hAnsi="Arial" w:cs="Arial"/>
                <w:color w:val="000000"/>
                <w:sz w:val="16"/>
                <w:szCs w:val="16"/>
              </w:rPr>
            </w:pPr>
            <w:r>
              <w:rPr>
                <w:rFonts w:ascii="Arial" w:eastAsia="Times New Roman" w:hAnsi="Arial" w:cs="Arial"/>
                <w:color w:val="000000"/>
                <w:sz w:val="16"/>
                <w:szCs w:val="16"/>
              </w:rPr>
              <w:t>Ericsson</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7DF792DE" w14:textId="77777777" w:rsidR="003F6B38" w:rsidRDefault="0064724B">
            <w:pPr>
              <w:rPr>
                <w:rFonts w:ascii="Arial" w:eastAsia="Times New Roman" w:hAnsi="Arial" w:cs="Arial"/>
                <w:color w:val="000000"/>
                <w:sz w:val="16"/>
                <w:szCs w:val="16"/>
              </w:rPr>
            </w:pPr>
            <w:r>
              <w:rPr>
                <w:rFonts w:ascii="Arial" w:eastAsia="Times New Roman" w:hAnsi="Arial" w:cs="Arial"/>
                <w:color w:val="000000"/>
                <w:sz w:val="16"/>
                <w:szCs w:val="16"/>
              </w:rPr>
              <w:t>Proposal 20</w:t>
            </w:r>
            <w:r>
              <w:rPr>
                <w:rFonts w:ascii="Arial" w:eastAsia="Times New Roman" w:hAnsi="Arial" w:cs="Arial"/>
                <w:color w:val="000000"/>
                <w:sz w:val="16"/>
                <w:szCs w:val="16"/>
              </w:rPr>
              <w:tab/>
              <w:t xml:space="preserve">For </w:t>
            </w:r>
            <w:r>
              <w:rPr>
                <w:rFonts w:ascii="Arial" w:eastAsia="Times New Roman" w:hAnsi="Arial" w:cs="Arial"/>
                <w:color w:val="000000"/>
                <w:sz w:val="16"/>
                <w:szCs w:val="16"/>
                <w:highlight w:val="green"/>
              </w:rPr>
              <w:t>groupcast</w:t>
            </w:r>
            <w:r>
              <w:rPr>
                <w:rFonts w:ascii="Arial" w:eastAsia="Times New Roman" w:hAnsi="Arial" w:cs="Arial"/>
                <w:color w:val="000000"/>
                <w:sz w:val="16"/>
                <w:szCs w:val="16"/>
              </w:rPr>
              <w:t>, the TX UE can only select the resources for the initial transmission associated with the time in which the on-duration timer at the TX UE is running.</w:t>
            </w:r>
          </w:p>
        </w:tc>
      </w:tr>
      <w:tr w:rsidR="003F6B38" w14:paraId="07A9540B" w14:textId="7777777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1FB5880" w14:textId="77777777" w:rsidR="003F6B38" w:rsidRDefault="0064724B">
            <w:pPr>
              <w:spacing w:after="0"/>
              <w:rPr>
                <w:rFonts w:ascii="Arial" w:eastAsia="Times New Roman" w:hAnsi="Arial" w:cs="Arial"/>
                <w:color w:val="000000"/>
                <w:sz w:val="16"/>
                <w:szCs w:val="16"/>
              </w:rPr>
            </w:pPr>
            <w:r>
              <w:rPr>
                <w:rFonts w:ascii="Arial" w:eastAsia="Times New Roman" w:hAnsi="Arial" w:cs="Arial"/>
                <w:color w:val="000000"/>
                <w:sz w:val="16"/>
                <w:szCs w:val="16"/>
              </w:rPr>
              <w:t>R2-2200483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27F09DB" w14:textId="77777777" w:rsidR="003F6B38" w:rsidRDefault="0064724B">
            <w:pPr>
              <w:spacing w:after="0"/>
              <w:rPr>
                <w:rFonts w:ascii="Arial" w:eastAsia="Times New Roman" w:hAnsi="Arial" w:cs="Arial"/>
                <w:color w:val="000000"/>
                <w:sz w:val="16"/>
                <w:szCs w:val="16"/>
              </w:rPr>
            </w:pPr>
            <w:r>
              <w:rPr>
                <w:rFonts w:ascii="Arial" w:eastAsia="Times New Roman" w:hAnsi="Arial" w:cs="Arial"/>
                <w:color w:val="000000"/>
                <w:sz w:val="16"/>
                <w:szCs w:val="16"/>
              </w:rPr>
              <w:t>Huawei, HiSilicon</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EA9EB00" w14:textId="77777777" w:rsidR="003F6B38" w:rsidRDefault="0064724B">
            <w:pPr>
              <w:rPr>
                <w:rFonts w:ascii="Arial" w:eastAsia="Times New Roman" w:hAnsi="Arial" w:cs="Arial"/>
                <w:color w:val="000000"/>
                <w:sz w:val="16"/>
                <w:szCs w:val="16"/>
              </w:rPr>
            </w:pPr>
            <w:r>
              <w:rPr>
                <w:rFonts w:ascii="Arial" w:eastAsia="Times New Roman" w:hAnsi="Arial" w:cs="Arial"/>
                <w:color w:val="000000"/>
                <w:sz w:val="16"/>
                <w:szCs w:val="16"/>
              </w:rPr>
              <w:t xml:space="preserve">Proposal 5:  For SL groupcast, initial transmission is only allowed during the time when </w:t>
            </w:r>
            <w:proofErr w:type="spellStart"/>
            <w:r>
              <w:rPr>
                <w:rFonts w:ascii="Arial" w:eastAsia="Times New Roman" w:hAnsi="Arial" w:cs="Arial"/>
                <w:color w:val="000000"/>
                <w:sz w:val="16"/>
                <w:szCs w:val="16"/>
              </w:rPr>
              <w:t>onduration</w:t>
            </w:r>
            <w:proofErr w:type="spellEnd"/>
            <w:r>
              <w:rPr>
                <w:rFonts w:ascii="Arial" w:eastAsia="Times New Roman" w:hAnsi="Arial" w:cs="Arial"/>
                <w:color w:val="000000"/>
                <w:sz w:val="16"/>
                <w:szCs w:val="16"/>
              </w:rPr>
              <w:t xml:space="preserve"> timer or inactivity timer is running, and retransmission of a SL process is only allowed during the time when </w:t>
            </w:r>
            <w:proofErr w:type="spellStart"/>
            <w:r>
              <w:rPr>
                <w:rFonts w:ascii="Arial" w:eastAsia="Times New Roman" w:hAnsi="Arial" w:cs="Arial"/>
                <w:color w:val="000000"/>
                <w:sz w:val="16"/>
                <w:szCs w:val="16"/>
              </w:rPr>
              <w:t>onduration</w:t>
            </w:r>
            <w:proofErr w:type="spellEnd"/>
            <w:r>
              <w:rPr>
                <w:rFonts w:ascii="Arial" w:eastAsia="Times New Roman" w:hAnsi="Arial" w:cs="Arial"/>
                <w:color w:val="000000"/>
                <w:sz w:val="16"/>
                <w:szCs w:val="16"/>
              </w:rPr>
              <w:t xml:space="preserve"> timer, inactivity timer, or the retransmission timer of this SL process is running.</w:t>
            </w:r>
          </w:p>
        </w:tc>
      </w:tr>
    </w:tbl>
    <w:p w14:paraId="0609D2FC" w14:textId="34CD1E3E" w:rsidR="003F6B38" w:rsidRDefault="0064724B">
      <w:pPr>
        <w:spacing w:beforeLines="50" w:before="120"/>
        <w:rPr>
          <w:b/>
          <w:lang w:eastAsia="zh-CN"/>
        </w:rPr>
      </w:pPr>
      <w:r>
        <w:rPr>
          <w:b/>
          <w:lang w:eastAsia="zh-CN"/>
        </w:rPr>
        <w:t xml:space="preserve">Q2: Which option do you prefer w.r.t specification for resource selection for GC initial transmission, </w:t>
      </w:r>
    </w:p>
    <w:p w14:paraId="41EFCEBC" w14:textId="77777777" w:rsidR="003F6B38" w:rsidRDefault="0064724B">
      <w:pPr>
        <w:spacing w:beforeLines="50" w:before="120"/>
        <w:rPr>
          <w:b/>
          <w:lang w:eastAsia="zh-CN"/>
        </w:rPr>
      </w:pPr>
      <w:r>
        <w:rPr>
          <w:rFonts w:hint="eastAsia"/>
          <w:b/>
          <w:lang w:eastAsia="zh-CN"/>
        </w:rPr>
        <w:t>O</w:t>
      </w:r>
      <w:r>
        <w:rPr>
          <w:b/>
          <w:lang w:eastAsia="zh-CN"/>
        </w:rPr>
        <w:t>ption-1a: use normative text to limit the resource selection to the time when on-duration timer is running</w:t>
      </w:r>
    </w:p>
    <w:p w14:paraId="27DADD30" w14:textId="77777777" w:rsidR="003F6B38" w:rsidRDefault="0064724B">
      <w:pPr>
        <w:spacing w:beforeLines="50" w:before="120"/>
        <w:rPr>
          <w:b/>
          <w:lang w:eastAsia="zh-CN"/>
        </w:rPr>
      </w:pPr>
      <w:r>
        <w:rPr>
          <w:rFonts w:hint="eastAsia"/>
          <w:b/>
          <w:lang w:eastAsia="zh-CN"/>
        </w:rPr>
        <w:t>O</w:t>
      </w:r>
      <w:r>
        <w:rPr>
          <w:b/>
          <w:lang w:eastAsia="zh-CN"/>
        </w:rPr>
        <w:t>ption-1b: use normative text to limit the resource selection to the time when on-duration timer, or inactivity timer is running</w:t>
      </w:r>
    </w:p>
    <w:p w14:paraId="12643A94" w14:textId="77777777" w:rsidR="003F6B38" w:rsidRDefault="0064724B">
      <w:pPr>
        <w:spacing w:beforeLines="50" w:before="120"/>
        <w:rPr>
          <w:b/>
          <w:lang w:eastAsia="zh-CN"/>
        </w:rPr>
      </w:pPr>
      <w:r>
        <w:rPr>
          <w:b/>
          <w:lang w:eastAsia="zh-CN"/>
        </w:rPr>
        <w:t>Option-1c: use normative text to limit the resource selection to the time when on-duration timer, inactivity timer, or retransmission timer is running</w:t>
      </w:r>
    </w:p>
    <w:p w14:paraId="2A2805D3" w14:textId="77777777" w:rsidR="003F6B38" w:rsidRDefault="0064724B">
      <w:pPr>
        <w:spacing w:beforeLines="50" w:before="120"/>
        <w:rPr>
          <w:b/>
          <w:lang w:eastAsia="zh-CN"/>
        </w:rPr>
      </w:pPr>
      <w:r>
        <w:rPr>
          <w:rFonts w:hint="eastAsia"/>
          <w:b/>
          <w:lang w:eastAsia="zh-CN"/>
        </w:rPr>
        <w:t>O</w:t>
      </w:r>
      <w:r>
        <w:rPr>
          <w:b/>
          <w:lang w:eastAsia="zh-CN"/>
        </w:rPr>
        <w:t>ption-2: using NOTE to capture the restriction if any</w:t>
      </w:r>
    </w:p>
    <w:p w14:paraId="5C74431F" w14:textId="77777777" w:rsidR="003F6B38" w:rsidRDefault="0064724B">
      <w:pPr>
        <w:spacing w:beforeLines="50" w:before="120"/>
        <w:rPr>
          <w:b/>
          <w:lang w:eastAsia="zh-CN"/>
        </w:rPr>
      </w:pPr>
      <w:r>
        <w:rPr>
          <w:rFonts w:hint="eastAsia"/>
          <w:b/>
          <w:lang w:eastAsia="zh-CN"/>
        </w:rPr>
        <w:t>O</w:t>
      </w:r>
      <w:r>
        <w:rPr>
          <w:b/>
          <w:lang w:eastAsia="zh-CN"/>
        </w:rPr>
        <w:t>ption-3: no specific restricti</w:t>
      </w:r>
      <w:bookmarkStart w:id="1" w:name="_GoBack"/>
      <w:bookmarkEnd w:id="1"/>
      <w:r>
        <w:rPr>
          <w:b/>
          <w:lang w:eastAsia="zh-CN"/>
        </w:rPr>
        <w:t xml:space="preserve">on </w:t>
      </w:r>
      <w:proofErr w:type="gramStart"/>
      <w:r>
        <w:rPr>
          <w:b/>
          <w:lang w:eastAsia="zh-CN"/>
        </w:rPr>
        <w:t>need</w:t>
      </w:r>
      <w:proofErr w:type="gramEnd"/>
      <w:r>
        <w:rPr>
          <w:b/>
          <w:lang w:eastAsia="zh-CN"/>
        </w:rPr>
        <w:t xml:space="preserve"> to be captured</w:t>
      </w:r>
    </w:p>
    <w:tbl>
      <w:tblPr>
        <w:tblStyle w:val="af5"/>
        <w:tblW w:w="0" w:type="auto"/>
        <w:tblLook w:val="04A0" w:firstRow="1" w:lastRow="0" w:firstColumn="1" w:lastColumn="0" w:noHBand="0" w:noVBand="1"/>
      </w:tblPr>
      <w:tblGrid>
        <w:gridCol w:w="1413"/>
        <w:gridCol w:w="1843"/>
        <w:gridCol w:w="6373"/>
      </w:tblGrid>
      <w:tr w:rsidR="003F6B38" w14:paraId="702E7E46" w14:textId="77777777" w:rsidTr="00C7163D">
        <w:tc>
          <w:tcPr>
            <w:tcW w:w="1413" w:type="dxa"/>
            <w:shd w:val="clear" w:color="auto" w:fill="BFBFBF" w:themeFill="background1" w:themeFillShade="BF"/>
          </w:tcPr>
          <w:p w14:paraId="733FE36F" w14:textId="77777777" w:rsidR="003F6B38" w:rsidRDefault="0064724B">
            <w:pPr>
              <w:spacing w:after="0"/>
              <w:rPr>
                <w:lang w:eastAsia="zh-CN"/>
              </w:rPr>
            </w:pPr>
            <w:r>
              <w:rPr>
                <w:rFonts w:hint="eastAsia"/>
                <w:lang w:eastAsia="zh-CN"/>
              </w:rPr>
              <w:lastRenderedPageBreak/>
              <w:t>C</w:t>
            </w:r>
            <w:r>
              <w:rPr>
                <w:lang w:eastAsia="zh-CN"/>
              </w:rPr>
              <w:t>ompany</w:t>
            </w:r>
          </w:p>
        </w:tc>
        <w:tc>
          <w:tcPr>
            <w:tcW w:w="1843" w:type="dxa"/>
            <w:shd w:val="clear" w:color="auto" w:fill="BFBFBF" w:themeFill="background1" w:themeFillShade="BF"/>
          </w:tcPr>
          <w:p w14:paraId="75051E18" w14:textId="77777777" w:rsidR="003F6B38" w:rsidRDefault="0064724B">
            <w:pPr>
              <w:spacing w:after="0"/>
              <w:rPr>
                <w:lang w:eastAsia="zh-CN"/>
              </w:rPr>
            </w:pPr>
            <w:r>
              <w:rPr>
                <w:rFonts w:hint="eastAsia"/>
                <w:lang w:eastAsia="zh-CN"/>
              </w:rPr>
              <w:t>O</w:t>
            </w:r>
            <w:r>
              <w:rPr>
                <w:lang w:eastAsia="zh-CN"/>
              </w:rPr>
              <w:t>ption</w:t>
            </w:r>
          </w:p>
        </w:tc>
        <w:tc>
          <w:tcPr>
            <w:tcW w:w="6373" w:type="dxa"/>
            <w:shd w:val="clear" w:color="auto" w:fill="BFBFBF" w:themeFill="background1" w:themeFillShade="BF"/>
          </w:tcPr>
          <w:p w14:paraId="606079D3" w14:textId="77777777" w:rsidR="003F6B38" w:rsidRDefault="0064724B">
            <w:pPr>
              <w:spacing w:after="0"/>
              <w:rPr>
                <w:lang w:eastAsia="zh-CN"/>
              </w:rPr>
            </w:pPr>
            <w:r>
              <w:rPr>
                <w:rFonts w:hint="eastAsia"/>
                <w:lang w:eastAsia="zh-CN"/>
              </w:rPr>
              <w:t>C</w:t>
            </w:r>
            <w:r>
              <w:rPr>
                <w:lang w:eastAsia="zh-CN"/>
              </w:rPr>
              <w:t>omment</w:t>
            </w:r>
          </w:p>
        </w:tc>
      </w:tr>
      <w:tr w:rsidR="003F6B38" w14:paraId="6289CFBF" w14:textId="77777777" w:rsidTr="00C7163D">
        <w:tc>
          <w:tcPr>
            <w:tcW w:w="1413" w:type="dxa"/>
          </w:tcPr>
          <w:p w14:paraId="42AF2F7A" w14:textId="77777777" w:rsidR="003F6B38" w:rsidRDefault="0064724B">
            <w:pPr>
              <w:spacing w:after="0"/>
              <w:rPr>
                <w:lang w:eastAsia="zh-CN"/>
              </w:rPr>
            </w:pPr>
            <w:r>
              <w:rPr>
                <w:rFonts w:hint="eastAsia"/>
                <w:lang w:eastAsia="zh-CN"/>
              </w:rPr>
              <w:t>O</w:t>
            </w:r>
            <w:r>
              <w:rPr>
                <w:lang w:eastAsia="zh-CN"/>
              </w:rPr>
              <w:t>PPO</w:t>
            </w:r>
          </w:p>
        </w:tc>
        <w:tc>
          <w:tcPr>
            <w:tcW w:w="1843" w:type="dxa"/>
          </w:tcPr>
          <w:p w14:paraId="55BD3276" w14:textId="77777777" w:rsidR="003F6B38" w:rsidRDefault="0064724B">
            <w:pPr>
              <w:spacing w:after="0"/>
              <w:rPr>
                <w:lang w:eastAsia="zh-CN"/>
              </w:rPr>
            </w:pPr>
            <w:r>
              <w:rPr>
                <w:rFonts w:hint="eastAsia"/>
                <w:lang w:eastAsia="zh-CN"/>
              </w:rPr>
              <w:t>2</w:t>
            </w:r>
            <w:r>
              <w:rPr>
                <w:lang w:eastAsia="zh-CN"/>
              </w:rPr>
              <w:t xml:space="preserve"> or 3</w:t>
            </w:r>
          </w:p>
        </w:tc>
        <w:tc>
          <w:tcPr>
            <w:tcW w:w="6373" w:type="dxa"/>
          </w:tcPr>
          <w:p w14:paraId="5645BC39" w14:textId="77777777" w:rsidR="003F6B38" w:rsidRDefault="0064724B">
            <w:pPr>
              <w:spacing w:after="0"/>
              <w:rPr>
                <w:lang w:eastAsia="zh-CN"/>
              </w:rPr>
            </w:pPr>
            <w:r>
              <w:rPr>
                <w:lang w:eastAsia="zh-CN"/>
              </w:rPr>
              <w:t>Option-1a is not reasonable since in this way, inactivity timer is only used for re-</w:t>
            </w:r>
            <w:proofErr w:type="spellStart"/>
            <w:r>
              <w:rPr>
                <w:lang w:eastAsia="zh-CN"/>
              </w:rPr>
              <w:t>tx</w:t>
            </w:r>
            <w:proofErr w:type="spellEnd"/>
            <w:r>
              <w:rPr>
                <w:lang w:eastAsia="zh-CN"/>
              </w:rPr>
              <w:t>, which seems like to say inactivity timer is not needed for GC, i.e., on-duration timer is used for initial transmission and re-transmission timer is used for re-</w:t>
            </w:r>
            <w:proofErr w:type="spellStart"/>
            <w:r>
              <w:rPr>
                <w:lang w:eastAsia="zh-CN"/>
              </w:rPr>
              <w:t>tx</w:t>
            </w:r>
            <w:proofErr w:type="spellEnd"/>
            <w:r>
              <w:rPr>
                <w:lang w:eastAsia="zh-CN"/>
              </w:rPr>
              <w:t>. If the doubt on reliability of inactivity timer holds, the same doubt for the reliability of re-</w:t>
            </w:r>
            <w:proofErr w:type="spellStart"/>
            <w:r>
              <w:rPr>
                <w:lang w:eastAsia="zh-CN"/>
              </w:rPr>
              <w:t>tx</w:t>
            </w:r>
            <w:proofErr w:type="spellEnd"/>
            <w:r>
              <w:rPr>
                <w:lang w:eastAsia="zh-CN"/>
              </w:rPr>
              <w:t xml:space="preserve"> timer holds as well, which means we should revisit the agreement on inactivity timer and re-</w:t>
            </w:r>
            <w:proofErr w:type="spellStart"/>
            <w:r>
              <w:rPr>
                <w:lang w:eastAsia="zh-CN"/>
              </w:rPr>
              <w:t>tx</w:t>
            </w:r>
            <w:proofErr w:type="spellEnd"/>
            <w:r>
              <w:rPr>
                <w:lang w:eastAsia="zh-CN"/>
              </w:rPr>
              <w:t xml:space="preserve"> timer usage in GC.</w:t>
            </w:r>
          </w:p>
          <w:p w14:paraId="4C52AB00" w14:textId="77777777" w:rsidR="003F6B38" w:rsidRDefault="003F6B38">
            <w:pPr>
              <w:spacing w:after="0"/>
              <w:rPr>
                <w:lang w:eastAsia="zh-CN"/>
              </w:rPr>
            </w:pPr>
          </w:p>
          <w:p w14:paraId="1A77061B" w14:textId="77777777" w:rsidR="003F6B38" w:rsidRDefault="0064724B">
            <w:pPr>
              <w:spacing w:after="0"/>
              <w:rPr>
                <w:lang w:eastAsia="zh-CN"/>
              </w:rPr>
            </w:pPr>
            <w:r>
              <w:rPr>
                <w:lang w:eastAsia="zh-CN"/>
              </w:rPr>
              <w:t xml:space="preserve">For option-1b, as we discussed in 116, </w:t>
            </w:r>
          </w:p>
          <w:p w14:paraId="6331EAE3" w14:textId="77777777" w:rsidR="003F6B38" w:rsidRDefault="003F6B38">
            <w:pPr>
              <w:spacing w:after="0"/>
              <w:rPr>
                <w:lang w:eastAsia="zh-CN"/>
              </w:rPr>
            </w:pPr>
          </w:p>
          <w:p w14:paraId="0D0CDF55" w14:textId="77777777" w:rsidR="003F6B38" w:rsidRDefault="0064724B">
            <w:pPr>
              <w:pStyle w:val="Doc-text2"/>
              <w:ind w:left="0" w:firstLine="0"/>
              <w:rPr>
                <w:color w:val="00B0F0"/>
                <w:lang w:val="en-US"/>
              </w:rPr>
            </w:pPr>
            <w:r>
              <w:rPr>
                <w:color w:val="00B0F0"/>
                <w:lang w:val="en-US"/>
              </w:rPr>
              <w:t xml:space="preserve">For GC: </w:t>
            </w:r>
          </w:p>
          <w:p w14:paraId="41E083B0" w14:textId="77777777" w:rsidR="003F6B38" w:rsidRDefault="0064724B">
            <w:pPr>
              <w:pStyle w:val="Doc-text2"/>
              <w:numPr>
                <w:ilvl w:val="0"/>
                <w:numId w:val="10"/>
              </w:numPr>
              <w:ind w:left="0"/>
              <w:rPr>
                <w:color w:val="00B0F0"/>
                <w:lang w:val="en-US"/>
              </w:rPr>
            </w:pPr>
            <w:r>
              <w:rPr>
                <w:color w:val="00B0F0"/>
                <w:lang w:val="en-US"/>
              </w:rPr>
              <w:t xml:space="preserve">Option1: Initial transmission is allowed during the time when on-duration and inactivity timer run. </w:t>
            </w:r>
          </w:p>
          <w:p w14:paraId="5D28DF89" w14:textId="77777777" w:rsidR="003F6B38" w:rsidRDefault="0064724B">
            <w:pPr>
              <w:pStyle w:val="Doc-text2"/>
              <w:numPr>
                <w:ilvl w:val="0"/>
                <w:numId w:val="10"/>
              </w:numPr>
              <w:ind w:left="0"/>
              <w:rPr>
                <w:color w:val="00B0F0"/>
                <w:lang w:val="en-US"/>
              </w:rPr>
            </w:pPr>
            <w:r>
              <w:rPr>
                <w:color w:val="00B0F0"/>
                <w:lang w:val="en-US"/>
              </w:rPr>
              <w:t xml:space="preserve">Option2: Initial transmission is allowed during any active time. </w:t>
            </w:r>
          </w:p>
          <w:p w14:paraId="04147A7E" w14:textId="77777777" w:rsidR="003F6B38" w:rsidRDefault="003F6B38">
            <w:pPr>
              <w:pStyle w:val="Doc-text2"/>
              <w:ind w:left="0" w:firstLine="0"/>
              <w:rPr>
                <w:color w:val="00B0F0"/>
                <w:lang w:val="en-US"/>
              </w:rPr>
            </w:pPr>
          </w:p>
          <w:p w14:paraId="20ABE095" w14:textId="77777777" w:rsidR="003F6B38" w:rsidRDefault="0064724B">
            <w:pPr>
              <w:pStyle w:val="Doc-text2"/>
              <w:ind w:left="0" w:firstLine="0"/>
              <w:rPr>
                <w:color w:val="00B0F0"/>
                <w:lang w:val="en-US"/>
              </w:rPr>
            </w:pPr>
            <w:r>
              <w:rPr>
                <w:color w:val="00B0F0"/>
                <w:lang w:val="en-US"/>
              </w:rPr>
              <w:t>Option 1: Qualcomm, Lenovo, IDT, Huawei, Ericsson (5)</w:t>
            </w:r>
          </w:p>
          <w:p w14:paraId="7CD37F6E" w14:textId="77777777" w:rsidR="003F6B38" w:rsidRDefault="0064724B">
            <w:pPr>
              <w:pStyle w:val="Doc-text2"/>
              <w:ind w:left="0" w:firstLine="0"/>
              <w:rPr>
                <w:color w:val="00B0F0"/>
                <w:lang w:val="en-US"/>
              </w:rPr>
            </w:pPr>
            <w:r>
              <w:rPr>
                <w:color w:val="00B0F0"/>
                <w:lang w:val="en-US"/>
              </w:rPr>
              <w:t xml:space="preserve">Option 2: LG, OPPO, Nokia, Intel, Apple, MediaTek, NEC, ZTE, Fraunhofer, </w:t>
            </w:r>
            <w:r>
              <w:rPr>
                <w:color w:val="00B0F0"/>
              </w:rPr>
              <w:t>ASUSTek</w:t>
            </w:r>
            <w:r>
              <w:rPr>
                <w:color w:val="00B0F0"/>
                <w:lang w:val="en-US"/>
              </w:rPr>
              <w:t xml:space="preserve"> (10)</w:t>
            </w:r>
          </w:p>
          <w:p w14:paraId="58CC8DDB" w14:textId="77777777" w:rsidR="003F6B38" w:rsidRDefault="003F6B38">
            <w:pPr>
              <w:spacing w:after="0"/>
              <w:rPr>
                <w:lang w:val="en-US" w:eastAsia="zh-CN"/>
              </w:rPr>
            </w:pPr>
          </w:p>
          <w:p w14:paraId="3A6ADDCE" w14:textId="77777777" w:rsidR="003F6B38" w:rsidRDefault="0064724B">
            <w:pPr>
              <w:spacing w:after="0"/>
              <w:rPr>
                <w:lang w:val="en-US" w:eastAsia="zh-CN"/>
              </w:rPr>
            </w:pPr>
            <w:r>
              <w:rPr>
                <w:lang w:val="en-US" w:eastAsia="zh-CN"/>
              </w:rPr>
              <w:t>There is no majority support on this issue, considering the root issue is anyway the SCI reachability in GC is doubtable for both inactivity timer and retransmission timer to work in a reliable way, so it is preferred to leave it to Tx-UE implementation to solve this issue.</w:t>
            </w:r>
          </w:p>
          <w:p w14:paraId="30CBFA1C" w14:textId="77777777" w:rsidR="003F6B38" w:rsidRDefault="003F6B38">
            <w:pPr>
              <w:spacing w:after="0"/>
              <w:rPr>
                <w:lang w:val="en-US" w:eastAsia="zh-CN"/>
              </w:rPr>
            </w:pPr>
          </w:p>
          <w:p w14:paraId="1C46C895" w14:textId="77777777" w:rsidR="003F6B38" w:rsidRDefault="003F6B38">
            <w:pPr>
              <w:spacing w:after="0"/>
              <w:rPr>
                <w:lang w:val="en-US" w:eastAsia="zh-CN"/>
              </w:rPr>
            </w:pPr>
          </w:p>
        </w:tc>
      </w:tr>
      <w:tr w:rsidR="003F6B38" w14:paraId="2B4020A5" w14:textId="77777777" w:rsidTr="00C7163D">
        <w:tc>
          <w:tcPr>
            <w:tcW w:w="1413" w:type="dxa"/>
          </w:tcPr>
          <w:p w14:paraId="5BF3C780" w14:textId="77777777" w:rsidR="003F6B38" w:rsidRDefault="0064724B">
            <w:pPr>
              <w:spacing w:after="0"/>
              <w:rPr>
                <w:lang w:eastAsia="zh-CN"/>
              </w:rPr>
            </w:pPr>
            <w:r>
              <w:rPr>
                <w:lang w:eastAsia="zh-CN"/>
              </w:rPr>
              <w:t>InterDigital</w:t>
            </w:r>
          </w:p>
        </w:tc>
        <w:tc>
          <w:tcPr>
            <w:tcW w:w="1843" w:type="dxa"/>
          </w:tcPr>
          <w:p w14:paraId="32394FAB" w14:textId="77777777" w:rsidR="003F6B38" w:rsidRDefault="0064724B">
            <w:pPr>
              <w:spacing w:after="0"/>
              <w:rPr>
                <w:lang w:eastAsia="zh-CN"/>
              </w:rPr>
            </w:pPr>
            <w:r>
              <w:rPr>
                <w:lang w:eastAsia="zh-CN"/>
              </w:rPr>
              <w:t>1c, with 1a, 1b possible</w:t>
            </w:r>
          </w:p>
        </w:tc>
        <w:tc>
          <w:tcPr>
            <w:tcW w:w="6373" w:type="dxa"/>
          </w:tcPr>
          <w:p w14:paraId="5BB2289D" w14:textId="77777777" w:rsidR="003F6B38" w:rsidRDefault="0064724B">
            <w:pPr>
              <w:spacing w:after="0"/>
              <w:rPr>
                <w:lang w:eastAsia="zh-CN"/>
              </w:rPr>
            </w:pPr>
            <w:r>
              <w:rPr>
                <w:lang w:eastAsia="zh-CN"/>
              </w:rPr>
              <w:t>Our understanding is that the current draft of the normative approach already reflects 1c, which is acceptable.  If companies are concerned about the reliability of the initial transmission, 1a or 1b can be considered.  However, we don’t think this issue is specific to groupcast and would also be the case for unicast (i.e. SCI reception reliability can be affected by half-duplex, UL/SL prioritization for unicast as well as groupcast)</w:t>
            </w:r>
          </w:p>
          <w:p w14:paraId="5CCCF28A" w14:textId="77777777" w:rsidR="003F6B38" w:rsidRDefault="003F6B38">
            <w:pPr>
              <w:spacing w:after="0"/>
              <w:rPr>
                <w:lang w:eastAsia="zh-CN"/>
              </w:rPr>
            </w:pPr>
          </w:p>
          <w:p w14:paraId="3D817A5D" w14:textId="77777777" w:rsidR="003F6B38" w:rsidRDefault="0064724B">
            <w:pPr>
              <w:spacing w:after="0"/>
              <w:rPr>
                <w:lang w:eastAsia="zh-CN"/>
              </w:rPr>
            </w:pPr>
            <w:r>
              <w:rPr>
                <w:lang w:eastAsia="zh-CN"/>
              </w:rPr>
              <w:t>OPPO: Rapporteur understanding is Option 1c= Option 3, please let me know if any misunderstanding here.</w:t>
            </w:r>
          </w:p>
        </w:tc>
      </w:tr>
      <w:tr w:rsidR="003F6B38" w14:paraId="3AE09A0C" w14:textId="77777777" w:rsidTr="00C7163D">
        <w:tc>
          <w:tcPr>
            <w:tcW w:w="1413" w:type="dxa"/>
          </w:tcPr>
          <w:p w14:paraId="56313222" w14:textId="77777777" w:rsidR="003F6B38" w:rsidRDefault="0064724B">
            <w:pPr>
              <w:spacing w:after="0"/>
              <w:rPr>
                <w:lang w:eastAsia="zh-CN"/>
              </w:rPr>
            </w:pPr>
            <w:r>
              <w:rPr>
                <w:rFonts w:hint="eastAsia"/>
                <w:lang w:eastAsia="zh-CN"/>
              </w:rPr>
              <w:t>Xiaomi</w:t>
            </w:r>
          </w:p>
        </w:tc>
        <w:tc>
          <w:tcPr>
            <w:tcW w:w="1843" w:type="dxa"/>
          </w:tcPr>
          <w:p w14:paraId="385D142D" w14:textId="77777777" w:rsidR="003F6B38" w:rsidRDefault="0064724B">
            <w:pPr>
              <w:spacing w:after="0"/>
              <w:rPr>
                <w:lang w:eastAsia="zh-CN"/>
              </w:rPr>
            </w:pPr>
            <w:r>
              <w:rPr>
                <w:lang w:eastAsia="zh-CN"/>
              </w:rPr>
              <w:t>O</w:t>
            </w:r>
            <w:r>
              <w:rPr>
                <w:rFonts w:hint="eastAsia"/>
                <w:lang w:eastAsia="zh-CN"/>
              </w:rPr>
              <w:t xml:space="preserve">ption </w:t>
            </w:r>
            <w:r>
              <w:rPr>
                <w:lang w:eastAsia="zh-CN"/>
              </w:rPr>
              <w:t>2</w:t>
            </w:r>
          </w:p>
        </w:tc>
        <w:tc>
          <w:tcPr>
            <w:tcW w:w="6373" w:type="dxa"/>
          </w:tcPr>
          <w:p w14:paraId="65DBC34F" w14:textId="77777777" w:rsidR="003F6B38" w:rsidRDefault="003F6B38">
            <w:pPr>
              <w:spacing w:after="0"/>
              <w:rPr>
                <w:lang w:eastAsia="zh-CN"/>
              </w:rPr>
            </w:pPr>
          </w:p>
        </w:tc>
      </w:tr>
      <w:tr w:rsidR="003F6B38" w14:paraId="139B4882" w14:textId="77777777" w:rsidTr="00C7163D">
        <w:tc>
          <w:tcPr>
            <w:tcW w:w="1413" w:type="dxa"/>
          </w:tcPr>
          <w:p w14:paraId="55828ADC" w14:textId="77777777" w:rsidR="003F6B38" w:rsidRDefault="0064724B">
            <w:pPr>
              <w:spacing w:after="0"/>
              <w:rPr>
                <w:lang w:eastAsia="zh-CN"/>
              </w:rPr>
            </w:pPr>
            <w:r>
              <w:rPr>
                <w:rFonts w:hint="eastAsia"/>
                <w:lang w:eastAsia="zh-CN"/>
              </w:rPr>
              <w:t>v</w:t>
            </w:r>
            <w:r>
              <w:rPr>
                <w:lang w:eastAsia="zh-CN"/>
              </w:rPr>
              <w:t>ivo</w:t>
            </w:r>
          </w:p>
        </w:tc>
        <w:tc>
          <w:tcPr>
            <w:tcW w:w="1843" w:type="dxa"/>
          </w:tcPr>
          <w:p w14:paraId="0C160539" w14:textId="77777777" w:rsidR="003F6B38" w:rsidRDefault="0064724B">
            <w:pPr>
              <w:spacing w:after="0"/>
              <w:rPr>
                <w:lang w:eastAsia="zh-CN"/>
              </w:rPr>
            </w:pPr>
            <w:r>
              <w:rPr>
                <w:rFonts w:hint="eastAsia"/>
                <w:lang w:eastAsia="zh-CN"/>
              </w:rPr>
              <w:t>2</w:t>
            </w:r>
            <w:r>
              <w:rPr>
                <w:lang w:eastAsia="zh-CN"/>
              </w:rPr>
              <w:t xml:space="preserve"> or 3</w:t>
            </w:r>
          </w:p>
        </w:tc>
        <w:tc>
          <w:tcPr>
            <w:tcW w:w="6373" w:type="dxa"/>
          </w:tcPr>
          <w:p w14:paraId="43D31361" w14:textId="77777777" w:rsidR="003F6B38" w:rsidRDefault="0064724B">
            <w:pPr>
              <w:spacing w:after="0"/>
              <w:rPr>
                <w:lang w:eastAsia="zh-CN"/>
              </w:rPr>
            </w:pPr>
            <w:r>
              <w:rPr>
                <w:rFonts w:hint="eastAsia"/>
                <w:lang w:eastAsia="zh-CN"/>
              </w:rPr>
              <w:t>T</w:t>
            </w:r>
            <w:r>
              <w:rPr>
                <w:lang w:eastAsia="zh-CN"/>
              </w:rPr>
              <w:t>he restriction can be left to smart TX UE implementation.</w:t>
            </w:r>
          </w:p>
        </w:tc>
      </w:tr>
      <w:tr w:rsidR="003F6B38" w14:paraId="3E382A5A" w14:textId="77777777" w:rsidTr="00C7163D">
        <w:tc>
          <w:tcPr>
            <w:tcW w:w="1413" w:type="dxa"/>
          </w:tcPr>
          <w:p w14:paraId="473955A7" w14:textId="77777777" w:rsidR="003F6B38" w:rsidRDefault="0064724B">
            <w:pPr>
              <w:spacing w:after="0"/>
              <w:rPr>
                <w:lang w:eastAsia="zh-CN"/>
              </w:rPr>
            </w:pPr>
            <w:r>
              <w:rPr>
                <w:lang w:eastAsia="zh-CN"/>
              </w:rPr>
              <w:t>Apple</w:t>
            </w:r>
          </w:p>
        </w:tc>
        <w:tc>
          <w:tcPr>
            <w:tcW w:w="1843" w:type="dxa"/>
          </w:tcPr>
          <w:p w14:paraId="7D97CADF" w14:textId="77777777" w:rsidR="003F6B38" w:rsidRDefault="0064724B">
            <w:pPr>
              <w:spacing w:after="0"/>
              <w:rPr>
                <w:lang w:eastAsia="zh-CN"/>
              </w:rPr>
            </w:pPr>
            <w:r>
              <w:rPr>
                <w:lang w:eastAsia="zh-CN"/>
              </w:rPr>
              <w:t>Option 1b</w:t>
            </w:r>
          </w:p>
        </w:tc>
        <w:tc>
          <w:tcPr>
            <w:tcW w:w="6373" w:type="dxa"/>
          </w:tcPr>
          <w:p w14:paraId="434EB9BC" w14:textId="77777777" w:rsidR="003F6B38" w:rsidRDefault="0064724B">
            <w:pPr>
              <w:spacing w:after="0"/>
              <w:rPr>
                <w:lang w:eastAsia="zh-CN"/>
              </w:rPr>
            </w:pPr>
            <w:r>
              <w:rPr>
                <w:lang w:eastAsia="zh-CN"/>
              </w:rPr>
              <w:t xml:space="preserve">We think it cause more problem, but bring less benefits, when allowing SL DRX </w:t>
            </w:r>
            <w:proofErr w:type="spellStart"/>
            <w:r>
              <w:rPr>
                <w:lang w:eastAsia="zh-CN"/>
              </w:rPr>
              <w:t>Retransmisison</w:t>
            </w:r>
            <w:proofErr w:type="spellEnd"/>
            <w:r>
              <w:rPr>
                <w:lang w:eastAsia="zh-CN"/>
              </w:rPr>
              <w:t xml:space="preserve"> timer to be considered for initial </w:t>
            </w:r>
            <w:proofErr w:type="spellStart"/>
            <w:r>
              <w:rPr>
                <w:lang w:eastAsia="zh-CN"/>
              </w:rPr>
              <w:t>transmisisons</w:t>
            </w:r>
            <w:proofErr w:type="spellEnd"/>
            <w:r>
              <w:rPr>
                <w:lang w:eastAsia="zh-CN"/>
              </w:rPr>
              <w:t xml:space="preserve">. We think only </w:t>
            </w:r>
            <w:proofErr w:type="spellStart"/>
            <w:r>
              <w:rPr>
                <w:lang w:eastAsia="zh-CN"/>
              </w:rPr>
              <w:t>onDuration</w:t>
            </w:r>
            <w:proofErr w:type="spellEnd"/>
            <w:r>
              <w:rPr>
                <w:lang w:eastAsia="zh-CN"/>
              </w:rPr>
              <w:t xml:space="preserve"> and </w:t>
            </w:r>
            <w:proofErr w:type="spellStart"/>
            <w:r>
              <w:rPr>
                <w:lang w:eastAsia="zh-CN"/>
              </w:rPr>
              <w:t>inactivityTimers</w:t>
            </w:r>
            <w:proofErr w:type="spellEnd"/>
            <w:r>
              <w:rPr>
                <w:lang w:eastAsia="zh-CN"/>
              </w:rPr>
              <w:t xml:space="preserve"> to be considered.</w:t>
            </w:r>
          </w:p>
        </w:tc>
      </w:tr>
      <w:tr w:rsidR="003F6B38" w14:paraId="7D2B389D" w14:textId="77777777" w:rsidTr="00C7163D">
        <w:tc>
          <w:tcPr>
            <w:tcW w:w="1413" w:type="dxa"/>
          </w:tcPr>
          <w:p w14:paraId="0BBD9C5C" w14:textId="77777777" w:rsidR="003F6B38" w:rsidRDefault="0064724B">
            <w:pPr>
              <w:spacing w:after="0"/>
              <w:rPr>
                <w:lang w:eastAsia="zh-CN"/>
              </w:rPr>
            </w:pPr>
            <w:r>
              <w:rPr>
                <w:rFonts w:eastAsia="Malgun Gothic" w:hint="eastAsia"/>
                <w:lang w:eastAsia="ko-KR"/>
              </w:rPr>
              <w:t>LG</w:t>
            </w:r>
          </w:p>
        </w:tc>
        <w:tc>
          <w:tcPr>
            <w:tcW w:w="1843" w:type="dxa"/>
          </w:tcPr>
          <w:p w14:paraId="04242ADA" w14:textId="77777777" w:rsidR="003F6B38" w:rsidRDefault="0064724B">
            <w:pPr>
              <w:spacing w:after="0"/>
              <w:rPr>
                <w:lang w:eastAsia="zh-CN"/>
              </w:rPr>
            </w:pPr>
            <w:r>
              <w:rPr>
                <w:rFonts w:eastAsia="Malgun Gothic"/>
                <w:lang w:eastAsia="ko-KR"/>
              </w:rPr>
              <w:t xml:space="preserve">Option </w:t>
            </w:r>
            <w:r>
              <w:rPr>
                <w:rFonts w:eastAsia="Malgun Gothic" w:hint="eastAsia"/>
                <w:lang w:eastAsia="ko-KR"/>
              </w:rPr>
              <w:t>1c</w:t>
            </w:r>
          </w:p>
        </w:tc>
        <w:tc>
          <w:tcPr>
            <w:tcW w:w="6373" w:type="dxa"/>
          </w:tcPr>
          <w:p w14:paraId="7A8C8DDC" w14:textId="77777777" w:rsidR="003F6B38" w:rsidRDefault="0064724B">
            <w:pPr>
              <w:spacing w:after="0"/>
              <w:rPr>
                <w:lang w:eastAsia="zh-CN"/>
              </w:rPr>
            </w:pPr>
            <w:r>
              <w:rPr>
                <w:rFonts w:eastAsia="Malgun Gothic"/>
                <w:lang w:eastAsia="ko-KR"/>
              </w:rPr>
              <w:t>W</w:t>
            </w:r>
            <w:r>
              <w:rPr>
                <w:rFonts w:eastAsia="Malgun Gothic" w:hint="eastAsia"/>
                <w:lang w:eastAsia="ko-KR"/>
              </w:rPr>
              <w:t xml:space="preserve">e </w:t>
            </w:r>
            <w:r>
              <w:rPr>
                <w:rFonts w:eastAsia="Malgun Gothic"/>
                <w:lang w:eastAsia="ko-KR"/>
              </w:rPr>
              <w:t>also think that option 1c = option 3.</w:t>
            </w:r>
          </w:p>
        </w:tc>
      </w:tr>
      <w:tr w:rsidR="003F6B38" w14:paraId="6DC504AF" w14:textId="77777777" w:rsidTr="00C7163D">
        <w:tc>
          <w:tcPr>
            <w:tcW w:w="1413" w:type="dxa"/>
          </w:tcPr>
          <w:p w14:paraId="7E27DD70" w14:textId="77777777" w:rsidR="003F6B38" w:rsidRDefault="0064724B">
            <w:pPr>
              <w:spacing w:after="0"/>
              <w:rPr>
                <w:rFonts w:eastAsia="Malgun Gothic"/>
                <w:lang w:eastAsia="ko-KR"/>
              </w:rPr>
            </w:pPr>
            <w:r>
              <w:rPr>
                <w:lang w:eastAsia="zh-CN"/>
              </w:rPr>
              <w:t>Ericsson</w:t>
            </w:r>
          </w:p>
        </w:tc>
        <w:tc>
          <w:tcPr>
            <w:tcW w:w="1843" w:type="dxa"/>
          </w:tcPr>
          <w:p w14:paraId="5A66FC02" w14:textId="77777777" w:rsidR="003F6B38" w:rsidRDefault="0064724B">
            <w:pPr>
              <w:spacing w:after="0"/>
              <w:rPr>
                <w:rFonts w:eastAsia="Malgun Gothic"/>
                <w:lang w:eastAsia="ko-KR"/>
              </w:rPr>
            </w:pPr>
            <w:r>
              <w:rPr>
                <w:lang w:eastAsia="zh-CN"/>
              </w:rPr>
              <w:t>Option 1a and possible 1b</w:t>
            </w:r>
          </w:p>
        </w:tc>
        <w:tc>
          <w:tcPr>
            <w:tcW w:w="6373" w:type="dxa"/>
          </w:tcPr>
          <w:p w14:paraId="3BDECF57" w14:textId="77777777" w:rsidR="003F6B38" w:rsidRDefault="0064724B">
            <w:pPr>
              <w:spacing w:after="0"/>
              <w:rPr>
                <w:rFonts w:eastAsia="Malgun Gothic"/>
                <w:lang w:eastAsia="ko-KR"/>
              </w:rPr>
            </w:pPr>
            <w:r>
              <w:rPr>
                <w:lang w:eastAsia="ja-JP"/>
              </w:rPr>
              <w:t>Due to uncertainness and reliability issue, we prefer Option 1, we propose that a UE only performs initial transmission for GC when the on-duration timer is running to avoid packet loss due to active time misalignment between TX UE and RX UEs. But, we are also ok to option 1b if there is majority support on it.</w:t>
            </w:r>
          </w:p>
        </w:tc>
      </w:tr>
      <w:tr w:rsidR="003F6B38" w14:paraId="72EB5EE3" w14:textId="77777777" w:rsidTr="00C7163D">
        <w:tc>
          <w:tcPr>
            <w:tcW w:w="1413" w:type="dxa"/>
          </w:tcPr>
          <w:p w14:paraId="3A51A3BD" w14:textId="77777777" w:rsidR="003F6B38" w:rsidRDefault="0064724B">
            <w:pPr>
              <w:spacing w:after="0"/>
              <w:rPr>
                <w:rFonts w:eastAsia="Malgun Gothic"/>
                <w:lang w:eastAsia="ko-KR"/>
              </w:rPr>
            </w:pPr>
            <w:r>
              <w:rPr>
                <w:rFonts w:eastAsia="Malgun Gothic"/>
                <w:lang w:eastAsia="ko-KR"/>
              </w:rPr>
              <w:t>Huawei, HiSilicon</w:t>
            </w:r>
          </w:p>
        </w:tc>
        <w:tc>
          <w:tcPr>
            <w:tcW w:w="1843" w:type="dxa"/>
          </w:tcPr>
          <w:p w14:paraId="69034E5E" w14:textId="77777777" w:rsidR="003F6B38" w:rsidRDefault="0064724B">
            <w:pPr>
              <w:spacing w:after="0"/>
              <w:rPr>
                <w:rFonts w:eastAsia="Malgun Gothic"/>
                <w:lang w:eastAsia="ko-KR"/>
              </w:rPr>
            </w:pPr>
            <w:r>
              <w:rPr>
                <w:lang w:eastAsia="zh-CN"/>
              </w:rPr>
              <w:t>Option 1b</w:t>
            </w:r>
          </w:p>
        </w:tc>
        <w:tc>
          <w:tcPr>
            <w:tcW w:w="6373" w:type="dxa"/>
          </w:tcPr>
          <w:p w14:paraId="3EE25BA4" w14:textId="77777777" w:rsidR="003F6B38" w:rsidRDefault="0064724B">
            <w:pPr>
              <w:spacing w:after="0"/>
              <w:jc w:val="both"/>
              <w:rPr>
                <w:rFonts w:eastAsiaTheme="minorEastAsia"/>
                <w:lang w:eastAsia="zh-CN"/>
              </w:rPr>
            </w:pPr>
            <w:r>
              <w:rPr>
                <w:rFonts w:eastAsiaTheme="minorEastAsia"/>
                <w:lang w:eastAsia="zh-CN"/>
              </w:rPr>
              <w:t xml:space="preserve">It should be noted that here </w:t>
            </w:r>
            <w:r>
              <w:rPr>
                <w:rFonts w:eastAsiaTheme="minorEastAsia"/>
                <w:b/>
                <w:lang w:eastAsia="zh-CN"/>
              </w:rPr>
              <w:t>the groupcast-specific issue is NOT about SCI reception reliability</w:t>
            </w:r>
            <w:r>
              <w:rPr>
                <w:rFonts w:eastAsiaTheme="minorEastAsia" w:hint="eastAsia"/>
                <w:lang w:eastAsia="zh-CN"/>
              </w:rPr>
              <w:t>.</w:t>
            </w:r>
            <w:r>
              <w:rPr>
                <w:rFonts w:eastAsiaTheme="minorEastAsia"/>
                <w:lang w:eastAsia="zh-CN"/>
              </w:rPr>
              <w:t xml:space="preserve"> </w:t>
            </w:r>
          </w:p>
          <w:p w14:paraId="0CE28736" w14:textId="77777777" w:rsidR="003F6B38" w:rsidRDefault="0064724B">
            <w:pPr>
              <w:spacing w:after="0"/>
              <w:jc w:val="both"/>
              <w:rPr>
                <w:lang w:eastAsia="zh-CN"/>
              </w:rPr>
            </w:pPr>
            <w:r>
              <w:rPr>
                <w:rFonts w:eastAsiaTheme="minorEastAsia"/>
                <w:lang w:eastAsia="zh-CN"/>
              </w:rPr>
              <w:t xml:space="preserve">The issue of SCI reception reliability </w:t>
            </w:r>
            <w:r>
              <w:rPr>
                <w:lang w:eastAsia="zh-CN"/>
              </w:rPr>
              <w:t>has been discussed before. A possible impact is that RX UE mis-detects the SCI for new transmission from TX UE and thus does not start inactivity timer, while TX UE starts inactivity timer after the SCI transmission</w:t>
            </w:r>
            <w:r>
              <w:rPr>
                <w:rFonts w:hint="eastAsia"/>
                <w:lang w:eastAsia="zh-CN"/>
              </w:rPr>
              <w:t>.</w:t>
            </w:r>
            <w:r>
              <w:rPr>
                <w:lang w:eastAsia="zh-CN"/>
              </w:rPr>
              <w:t xml:space="preserve"> </w:t>
            </w:r>
          </w:p>
          <w:p w14:paraId="6969D3EB" w14:textId="77777777" w:rsidR="003F6B38" w:rsidRDefault="0064724B">
            <w:pPr>
              <w:spacing w:after="0"/>
              <w:jc w:val="both"/>
              <w:rPr>
                <w:lang w:eastAsia="zh-CN"/>
              </w:rPr>
            </w:pPr>
            <w:r>
              <w:rPr>
                <w:lang w:eastAsia="zh-CN"/>
              </w:rPr>
              <w:t xml:space="preserve">By contrast, for the </w:t>
            </w:r>
            <w:r>
              <w:rPr>
                <w:rFonts w:eastAsiaTheme="minorEastAsia"/>
                <w:lang w:eastAsia="zh-CN"/>
              </w:rPr>
              <w:t>groupcast-specific</w:t>
            </w:r>
            <w:r>
              <w:rPr>
                <w:lang w:eastAsia="zh-CN"/>
              </w:rPr>
              <w:t xml:space="preserve"> issue here, we assume RX UE does detect the SCI from TX UE, while whether to start retransmission timer is different among</w:t>
            </w:r>
            <w:r>
              <w:rPr>
                <w:rFonts w:hint="eastAsia"/>
                <w:lang w:eastAsia="zh-CN"/>
              </w:rPr>
              <w:t xml:space="preserve"> the</w:t>
            </w:r>
            <w:r>
              <w:rPr>
                <w:lang w:eastAsia="zh-CN"/>
              </w:rPr>
              <w:t xml:space="preserve"> RX UEs in a group, which comes from the different status of RX UEs on whether the data are decoded successfully or not. It is understandable that such un-alignment among different RX UEs in a group could be more common than SCI mis-detection</w:t>
            </w:r>
            <w:r>
              <w:rPr>
                <w:rFonts w:hint="eastAsia"/>
                <w:lang w:eastAsia="zh-CN"/>
              </w:rPr>
              <w:t>,</w:t>
            </w:r>
            <w:r>
              <w:rPr>
                <w:lang w:eastAsia="zh-CN"/>
              </w:rPr>
              <w:t xml:space="preserve"> considering better PHY </w:t>
            </w:r>
            <w:r>
              <w:rPr>
                <w:lang w:eastAsia="zh-CN"/>
              </w:rPr>
              <w:lastRenderedPageBreak/>
              <w:t xml:space="preserve">protection on SCI. Therefore, it is not reasonable to ignore this groupcast-specific issue.  </w:t>
            </w:r>
          </w:p>
          <w:p w14:paraId="1BF3CC25" w14:textId="77777777" w:rsidR="003F6B38" w:rsidRDefault="0064724B">
            <w:pPr>
              <w:spacing w:after="0"/>
              <w:jc w:val="both"/>
              <w:rPr>
                <w:lang w:eastAsia="zh-CN"/>
              </w:rPr>
            </w:pPr>
            <w:r>
              <w:rPr>
                <w:lang w:eastAsia="zh-CN"/>
              </w:rPr>
              <w:t xml:space="preserve">In this groupcast-specific issue, if an initial transmission is performed in TX UE when only the timer corresponding to the retransmission timer is running, the RX UE that has not started the retransmission timer may be in inactive time and thus experience packet loss. So it is reasonable for initial transmission to be only allowed when </w:t>
            </w:r>
            <w:proofErr w:type="spellStart"/>
            <w:r>
              <w:rPr>
                <w:lang w:eastAsia="zh-CN"/>
              </w:rPr>
              <w:t>onduration</w:t>
            </w:r>
            <w:proofErr w:type="spellEnd"/>
            <w:r>
              <w:rPr>
                <w:lang w:eastAsia="zh-CN"/>
              </w:rPr>
              <w:t xml:space="preserve"> timer or inactivity timer is running</w:t>
            </w:r>
            <w:r>
              <w:rPr>
                <w:rFonts w:hint="eastAsia"/>
                <w:lang w:eastAsia="zh-CN"/>
              </w:rPr>
              <w:t>.</w:t>
            </w:r>
          </w:p>
        </w:tc>
      </w:tr>
      <w:tr w:rsidR="003F6B38" w14:paraId="4C811600" w14:textId="77777777" w:rsidTr="00C7163D">
        <w:tc>
          <w:tcPr>
            <w:tcW w:w="1413" w:type="dxa"/>
          </w:tcPr>
          <w:p w14:paraId="4AA41430" w14:textId="77777777" w:rsidR="003F6B38" w:rsidRDefault="0064724B">
            <w:pPr>
              <w:spacing w:after="0"/>
              <w:rPr>
                <w:lang w:eastAsia="zh-CN"/>
              </w:rPr>
            </w:pPr>
            <w:r>
              <w:rPr>
                <w:lang w:eastAsia="zh-CN"/>
              </w:rPr>
              <w:lastRenderedPageBreak/>
              <w:t>Nokia</w:t>
            </w:r>
          </w:p>
        </w:tc>
        <w:tc>
          <w:tcPr>
            <w:tcW w:w="1843" w:type="dxa"/>
          </w:tcPr>
          <w:p w14:paraId="13A75AAB" w14:textId="77777777" w:rsidR="003F6B38" w:rsidRDefault="0064724B">
            <w:pPr>
              <w:spacing w:after="0"/>
              <w:rPr>
                <w:lang w:eastAsia="zh-CN"/>
              </w:rPr>
            </w:pPr>
            <w:r>
              <w:rPr>
                <w:lang w:eastAsia="zh-CN"/>
              </w:rPr>
              <w:t>Option 3, or 2</w:t>
            </w:r>
          </w:p>
        </w:tc>
        <w:tc>
          <w:tcPr>
            <w:tcW w:w="6373" w:type="dxa"/>
          </w:tcPr>
          <w:p w14:paraId="164E14CF" w14:textId="77777777" w:rsidR="003F6B38" w:rsidRDefault="0064724B">
            <w:pPr>
              <w:spacing w:after="0"/>
              <w:rPr>
                <w:lang w:eastAsia="zh-CN"/>
              </w:rPr>
            </w:pPr>
            <w:r>
              <w:rPr>
                <w:lang w:eastAsia="zh-CN"/>
              </w:rPr>
              <w:t>We think that for alignment between the Tx and Rx UE, it will be better to have some kind of guidelines. But as a note, as to allow for power saving, we should ensure that the Tx UE should be aware that Rx UE does not necessarily have i.e. more than the on-duration and inactivity timer to transmit the initial transmission. Thus, transmitting in any other part of the active time may not be received.</w:t>
            </w:r>
          </w:p>
        </w:tc>
      </w:tr>
      <w:tr w:rsidR="003F6B38" w14:paraId="5FC88DA8" w14:textId="77777777" w:rsidTr="00C7163D">
        <w:tc>
          <w:tcPr>
            <w:tcW w:w="1413" w:type="dxa"/>
          </w:tcPr>
          <w:p w14:paraId="0F35DED0" w14:textId="77777777" w:rsidR="003F6B38" w:rsidRDefault="0064724B">
            <w:pPr>
              <w:spacing w:after="0"/>
              <w:rPr>
                <w:lang w:val="en-US" w:eastAsia="zh-CN"/>
              </w:rPr>
            </w:pPr>
            <w:r>
              <w:rPr>
                <w:rFonts w:hint="eastAsia"/>
                <w:lang w:val="en-US" w:eastAsia="zh-CN"/>
              </w:rPr>
              <w:t>ZTE</w:t>
            </w:r>
          </w:p>
        </w:tc>
        <w:tc>
          <w:tcPr>
            <w:tcW w:w="1843" w:type="dxa"/>
          </w:tcPr>
          <w:p w14:paraId="20B178C1" w14:textId="77777777" w:rsidR="003F6B38" w:rsidRDefault="0064724B">
            <w:pPr>
              <w:spacing w:after="0"/>
              <w:rPr>
                <w:lang w:val="en-US" w:eastAsia="zh-CN"/>
              </w:rPr>
            </w:pPr>
            <w:r>
              <w:rPr>
                <w:rFonts w:hint="eastAsia"/>
                <w:lang w:val="en-US" w:eastAsia="zh-CN"/>
              </w:rPr>
              <w:t>Option2, or 3</w:t>
            </w:r>
          </w:p>
        </w:tc>
        <w:tc>
          <w:tcPr>
            <w:tcW w:w="6373" w:type="dxa"/>
          </w:tcPr>
          <w:p w14:paraId="53723783" w14:textId="77777777" w:rsidR="003F6B38" w:rsidRDefault="0064724B">
            <w:pPr>
              <w:spacing w:after="0"/>
              <w:jc w:val="both"/>
              <w:rPr>
                <w:rFonts w:eastAsiaTheme="minorEastAsia"/>
                <w:lang w:val="en-US" w:eastAsia="zh-CN"/>
              </w:rPr>
            </w:pPr>
            <w:r>
              <w:rPr>
                <w:rFonts w:eastAsiaTheme="minorEastAsia" w:hint="eastAsia"/>
                <w:lang w:val="en-US" w:eastAsia="zh-CN"/>
              </w:rPr>
              <w:t>From our view, the issue is caused by DRX timer mismatch which has been left to UE implementation. Therefore, we do not see too much benefits to capture this into normative text.</w:t>
            </w:r>
          </w:p>
        </w:tc>
      </w:tr>
      <w:tr w:rsidR="00C7163D" w14:paraId="280DDFD4" w14:textId="77777777" w:rsidTr="00C7163D">
        <w:tc>
          <w:tcPr>
            <w:tcW w:w="1413" w:type="dxa"/>
          </w:tcPr>
          <w:p w14:paraId="549E765B" w14:textId="247BBD44" w:rsidR="00C7163D" w:rsidRDefault="00C7163D" w:rsidP="00C7163D">
            <w:pPr>
              <w:spacing w:after="0"/>
              <w:rPr>
                <w:lang w:val="en-US" w:eastAsia="zh-CN"/>
              </w:rPr>
            </w:pPr>
            <w:r>
              <w:rPr>
                <w:lang w:eastAsia="zh-CN"/>
              </w:rPr>
              <w:t>Intel</w:t>
            </w:r>
          </w:p>
        </w:tc>
        <w:tc>
          <w:tcPr>
            <w:tcW w:w="1843" w:type="dxa"/>
          </w:tcPr>
          <w:p w14:paraId="5E2F659C" w14:textId="3A18AFF2" w:rsidR="00C7163D" w:rsidRDefault="00C7163D" w:rsidP="00C7163D">
            <w:pPr>
              <w:spacing w:after="0"/>
              <w:rPr>
                <w:lang w:val="en-US" w:eastAsia="zh-CN"/>
              </w:rPr>
            </w:pPr>
            <w:r>
              <w:rPr>
                <w:lang w:eastAsia="zh-CN"/>
              </w:rPr>
              <w:t>Option 2</w:t>
            </w:r>
          </w:p>
        </w:tc>
        <w:tc>
          <w:tcPr>
            <w:tcW w:w="6373" w:type="dxa"/>
          </w:tcPr>
          <w:p w14:paraId="5B5A08BB" w14:textId="6022B360" w:rsidR="00C7163D" w:rsidRDefault="00C7163D" w:rsidP="00C7163D">
            <w:pPr>
              <w:spacing w:after="0"/>
              <w:jc w:val="both"/>
              <w:rPr>
                <w:rFonts w:eastAsiaTheme="minorEastAsia"/>
                <w:lang w:val="en-US" w:eastAsia="zh-CN"/>
              </w:rPr>
            </w:pPr>
            <w:r>
              <w:rPr>
                <w:lang w:eastAsia="zh-CN"/>
              </w:rPr>
              <w:t>In order to avoid non-ending discussion on how to capture this case, we think it is simpler to go with option 2</w:t>
            </w:r>
          </w:p>
        </w:tc>
      </w:tr>
      <w:tr w:rsidR="00DE2D50" w14:paraId="71B9F52F" w14:textId="77777777" w:rsidTr="00C7163D">
        <w:tc>
          <w:tcPr>
            <w:tcW w:w="1413" w:type="dxa"/>
          </w:tcPr>
          <w:p w14:paraId="4CEA01D2" w14:textId="046C4119" w:rsidR="00DE2D50" w:rsidRDefault="00DE2D50" w:rsidP="00C7163D">
            <w:pPr>
              <w:spacing w:after="0"/>
              <w:rPr>
                <w:lang w:eastAsia="zh-CN"/>
              </w:rPr>
            </w:pPr>
            <w:r>
              <w:rPr>
                <w:lang w:eastAsia="zh-CN"/>
              </w:rPr>
              <w:t>CATT</w:t>
            </w:r>
          </w:p>
        </w:tc>
        <w:tc>
          <w:tcPr>
            <w:tcW w:w="1843" w:type="dxa"/>
          </w:tcPr>
          <w:p w14:paraId="4854C4C8" w14:textId="480A031F" w:rsidR="00DE2D50" w:rsidRDefault="00DE2D50" w:rsidP="00C7163D">
            <w:pPr>
              <w:spacing w:after="0"/>
              <w:rPr>
                <w:lang w:eastAsia="zh-CN"/>
              </w:rPr>
            </w:pPr>
            <w:r>
              <w:rPr>
                <w:lang w:eastAsia="zh-CN"/>
              </w:rPr>
              <w:t>Opt</w:t>
            </w:r>
            <w:r>
              <w:rPr>
                <w:rFonts w:hint="eastAsia"/>
                <w:lang w:eastAsia="zh-CN"/>
              </w:rPr>
              <w:t>ion 1a or Option 1b</w:t>
            </w:r>
          </w:p>
        </w:tc>
        <w:tc>
          <w:tcPr>
            <w:tcW w:w="6373" w:type="dxa"/>
          </w:tcPr>
          <w:p w14:paraId="770E1148" w14:textId="43268817" w:rsidR="00DE2D50" w:rsidRDefault="00DE2D50" w:rsidP="00C7163D">
            <w:pPr>
              <w:spacing w:after="0"/>
              <w:jc w:val="both"/>
              <w:rPr>
                <w:lang w:eastAsia="zh-CN"/>
              </w:rPr>
            </w:pPr>
            <w:r>
              <w:rPr>
                <w:rFonts w:hint="eastAsia"/>
                <w:lang w:eastAsia="zh-CN"/>
              </w:rPr>
              <w:t xml:space="preserve">Since the initial </w:t>
            </w:r>
            <w:r w:rsidRPr="002D54DE">
              <w:rPr>
                <w:rFonts w:hint="eastAsia"/>
                <w:lang w:eastAsia="zh-CN"/>
              </w:rPr>
              <w:t>transmission</w:t>
            </w:r>
            <w:r>
              <w:rPr>
                <w:rFonts w:hint="eastAsia"/>
                <w:lang w:eastAsia="zh-CN"/>
              </w:rPr>
              <w:t xml:space="preserve"> is important, and the mismatch issues at TX UE and RX UE for inactivity timer and </w:t>
            </w:r>
            <w:r w:rsidRPr="002D54DE">
              <w:rPr>
                <w:lang w:eastAsia="zh-CN"/>
              </w:rPr>
              <w:t xml:space="preserve">retransmission timer </w:t>
            </w:r>
            <w:r>
              <w:rPr>
                <w:rFonts w:hint="eastAsia"/>
                <w:lang w:eastAsia="zh-CN"/>
              </w:rPr>
              <w:t xml:space="preserve">are really existed, we prefer to support 1a, but also fine to option 1b if </w:t>
            </w:r>
            <w:r>
              <w:rPr>
                <w:lang w:eastAsia="zh-CN"/>
              </w:rPr>
              <w:t>it is</w:t>
            </w:r>
            <w:r>
              <w:rPr>
                <w:rFonts w:hint="eastAsia"/>
                <w:lang w:eastAsia="zh-CN"/>
              </w:rPr>
              <w:t xml:space="preserve"> majority view.</w:t>
            </w:r>
          </w:p>
        </w:tc>
      </w:tr>
      <w:tr w:rsidR="00B47B62" w14:paraId="71971B0B" w14:textId="77777777" w:rsidTr="00C7163D">
        <w:tc>
          <w:tcPr>
            <w:tcW w:w="1413" w:type="dxa"/>
          </w:tcPr>
          <w:p w14:paraId="17191138" w14:textId="0095A968" w:rsidR="00B47B62" w:rsidRDefault="00B47B62" w:rsidP="00B47B62">
            <w:pPr>
              <w:spacing w:after="0"/>
              <w:rPr>
                <w:lang w:eastAsia="zh-CN"/>
              </w:rPr>
            </w:pPr>
            <w:r>
              <w:rPr>
                <w:rFonts w:eastAsia="MS Mincho" w:hint="eastAsia"/>
                <w:lang w:eastAsia="ja-JP"/>
              </w:rPr>
              <w:t>NEC</w:t>
            </w:r>
          </w:p>
        </w:tc>
        <w:tc>
          <w:tcPr>
            <w:tcW w:w="1843" w:type="dxa"/>
          </w:tcPr>
          <w:p w14:paraId="37B655C1" w14:textId="08909D54" w:rsidR="00B47B62" w:rsidRDefault="00B47B62" w:rsidP="00B47B62">
            <w:pPr>
              <w:spacing w:after="0"/>
              <w:rPr>
                <w:lang w:eastAsia="zh-CN"/>
              </w:rPr>
            </w:pPr>
            <w:r>
              <w:rPr>
                <w:rFonts w:eastAsia="MS Mincho" w:hint="eastAsia"/>
                <w:lang w:eastAsia="ja-JP"/>
              </w:rPr>
              <w:t>Option 2 or 3</w:t>
            </w:r>
          </w:p>
        </w:tc>
        <w:tc>
          <w:tcPr>
            <w:tcW w:w="6373" w:type="dxa"/>
          </w:tcPr>
          <w:p w14:paraId="6904A0BB" w14:textId="418EBCB6" w:rsidR="00B47B62" w:rsidRDefault="00B47B62" w:rsidP="00B47B62">
            <w:pPr>
              <w:spacing w:after="0"/>
              <w:jc w:val="both"/>
              <w:rPr>
                <w:lang w:eastAsia="zh-CN"/>
              </w:rPr>
            </w:pPr>
            <w:r>
              <w:rPr>
                <w:rFonts w:eastAsia="MS Mincho" w:hint="eastAsia"/>
                <w:lang w:eastAsia="ja-JP"/>
              </w:rPr>
              <w:t xml:space="preserve">Agree with </w:t>
            </w:r>
            <w:r w:rsidR="0094438E">
              <w:rPr>
                <w:lang w:eastAsia="zh-CN"/>
              </w:rPr>
              <w:t>the rapporteur and v</w:t>
            </w:r>
            <w:r>
              <w:rPr>
                <w:lang w:eastAsia="zh-CN"/>
              </w:rPr>
              <w:t>ivo.</w:t>
            </w:r>
          </w:p>
        </w:tc>
      </w:tr>
      <w:tr w:rsidR="00C04771" w14:paraId="2E886667" w14:textId="77777777" w:rsidTr="00C7163D">
        <w:tc>
          <w:tcPr>
            <w:tcW w:w="1413" w:type="dxa"/>
          </w:tcPr>
          <w:p w14:paraId="7F50CDF0" w14:textId="60B9A00B" w:rsidR="00C04771" w:rsidRDefault="00C04771" w:rsidP="00B47B62">
            <w:pPr>
              <w:spacing w:after="0"/>
              <w:rPr>
                <w:rFonts w:eastAsia="MS Mincho"/>
                <w:lang w:eastAsia="ja-JP"/>
              </w:rPr>
            </w:pPr>
            <w:r>
              <w:rPr>
                <w:rFonts w:eastAsia="MS Mincho"/>
                <w:lang w:eastAsia="ja-JP"/>
              </w:rPr>
              <w:t>Qualcomm</w:t>
            </w:r>
          </w:p>
        </w:tc>
        <w:tc>
          <w:tcPr>
            <w:tcW w:w="1843" w:type="dxa"/>
          </w:tcPr>
          <w:p w14:paraId="4392688D" w14:textId="78A0DF98" w:rsidR="00C04771" w:rsidRDefault="00C04771" w:rsidP="00B47B62">
            <w:pPr>
              <w:spacing w:after="0"/>
              <w:rPr>
                <w:rFonts w:eastAsia="MS Mincho"/>
                <w:lang w:eastAsia="ja-JP"/>
              </w:rPr>
            </w:pPr>
            <w:r>
              <w:rPr>
                <w:rFonts w:eastAsia="MS Mincho"/>
                <w:lang w:eastAsia="ja-JP"/>
              </w:rPr>
              <w:t>1a (groupcast with ACK/NACK or NACK only);</w:t>
            </w:r>
          </w:p>
          <w:p w14:paraId="59F96779" w14:textId="53B7082D" w:rsidR="00C04771" w:rsidRDefault="00C04771" w:rsidP="00B47B62">
            <w:pPr>
              <w:spacing w:after="0"/>
              <w:rPr>
                <w:rFonts w:eastAsia="MS Mincho"/>
                <w:lang w:eastAsia="ja-JP"/>
              </w:rPr>
            </w:pPr>
            <w:r>
              <w:rPr>
                <w:rFonts w:eastAsia="MS Mincho"/>
                <w:lang w:eastAsia="ja-JP"/>
              </w:rPr>
              <w:t>1b (groupcast with ACK/NACK)</w:t>
            </w:r>
          </w:p>
        </w:tc>
        <w:tc>
          <w:tcPr>
            <w:tcW w:w="6373" w:type="dxa"/>
          </w:tcPr>
          <w:p w14:paraId="711B3733" w14:textId="3C5D02E1" w:rsidR="00C04771" w:rsidRDefault="00C04771" w:rsidP="00B47B62">
            <w:pPr>
              <w:spacing w:after="0"/>
              <w:jc w:val="both"/>
              <w:rPr>
                <w:rFonts w:eastAsia="MS Mincho"/>
                <w:lang w:eastAsia="ja-JP"/>
              </w:rPr>
            </w:pPr>
            <w:r>
              <w:rPr>
                <w:rFonts w:eastAsia="MS Mincho"/>
                <w:lang w:eastAsia="ja-JP"/>
              </w:rPr>
              <w:t>For groupcast with NACK only, the Tx UE is not aware of Rx UE(s), in this aspect, it is similar to broadcast. Therefore, only 1a is supported to avoid missing new transmissions.</w:t>
            </w:r>
          </w:p>
          <w:p w14:paraId="50036D64" w14:textId="02482BC1" w:rsidR="00C04771" w:rsidRDefault="00C04771" w:rsidP="00B47B62">
            <w:pPr>
              <w:spacing w:after="0"/>
              <w:jc w:val="both"/>
              <w:rPr>
                <w:rFonts w:eastAsia="MS Mincho"/>
                <w:lang w:eastAsia="ja-JP"/>
              </w:rPr>
            </w:pPr>
            <w:r>
              <w:rPr>
                <w:rFonts w:eastAsia="MS Mincho"/>
                <w:lang w:eastAsia="ja-JP"/>
              </w:rPr>
              <w:t xml:space="preserve">For groupcast with ACK/NACK, the Tx UE is aware of Rx UE(s) and capable to identify a HARQ DTX. Therefore, 1a and 1b can be supported.  </w:t>
            </w:r>
          </w:p>
        </w:tc>
      </w:tr>
      <w:tr w:rsidR="00412385" w14:paraId="7AF37C90" w14:textId="77777777" w:rsidTr="00412385">
        <w:tc>
          <w:tcPr>
            <w:tcW w:w="1413" w:type="dxa"/>
          </w:tcPr>
          <w:p w14:paraId="3F06F2D2" w14:textId="77777777" w:rsidR="00412385" w:rsidRDefault="00412385" w:rsidP="002D6249">
            <w:pPr>
              <w:spacing w:after="0"/>
              <w:rPr>
                <w:lang w:eastAsia="zh-CN"/>
              </w:rPr>
            </w:pPr>
            <w:r>
              <w:rPr>
                <w:rFonts w:hint="eastAsia"/>
                <w:lang w:eastAsia="zh-CN"/>
              </w:rPr>
              <w:t>L</w:t>
            </w:r>
            <w:r>
              <w:rPr>
                <w:lang w:eastAsia="zh-CN"/>
              </w:rPr>
              <w:t>enovo</w:t>
            </w:r>
          </w:p>
        </w:tc>
        <w:tc>
          <w:tcPr>
            <w:tcW w:w="1843" w:type="dxa"/>
          </w:tcPr>
          <w:p w14:paraId="089E3E9B" w14:textId="77777777" w:rsidR="00412385" w:rsidRDefault="00412385" w:rsidP="002D6249">
            <w:pPr>
              <w:spacing w:after="0"/>
              <w:rPr>
                <w:lang w:eastAsia="zh-CN"/>
              </w:rPr>
            </w:pPr>
            <w:r>
              <w:rPr>
                <w:rFonts w:hint="eastAsia"/>
                <w:lang w:eastAsia="zh-CN"/>
              </w:rPr>
              <w:t>O</w:t>
            </w:r>
            <w:r>
              <w:rPr>
                <w:lang w:eastAsia="zh-CN"/>
              </w:rPr>
              <w:t>ption 1b</w:t>
            </w:r>
          </w:p>
        </w:tc>
        <w:tc>
          <w:tcPr>
            <w:tcW w:w="6373" w:type="dxa"/>
          </w:tcPr>
          <w:p w14:paraId="209E7B78" w14:textId="77777777" w:rsidR="00412385" w:rsidRDefault="00412385" w:rsidP="002D6249">
            <w:pPr>
              <w:spacing w:after="0"/>
              <w:jc w:val="both"/>
              <w:rPr>
                <w:lang w:eastAsia="zh-CN"/>
              </w:rPr>
            </w:pPr>
            <w:r>
              <w:rPr>
                <w:lang w:eastAsia="zh-CN"/>
              </w:rPr>
              <w:t xml:space="preserve">We hold the similar view as Huawei, that for GC, not all Rx UEs will start retransmission timer (some ACK, some NACK) so it is not suitable to transmit initial transmission during retransmission timer. This is unfair to those </w:t>
            </w:r>
            <w:proofErr w:type="spellStart"/>
            <w:r>
              <w:rPr>
                <w:lang w:eastAsia="zh-CN"/>
              </w:rPr>
              <w:t>ACKed</w:t>
            </w:r>
            <w:proofErr w:type="spellEnd"/>
            <w:r>
              <w:rPr>
                <w:lang w:eastAsia="zh-CN"/>
              </w:rPr>
              <w:t xml:space="preserve"> GC UEs who will miss the initial transmission during retransmission timer.</w:t>
            </w:r>
          </w:p>
        </w:tc>
      </w:tr>
    </w:tbl>
    <w:p w14:paraId="14142E3C" w14:textId="77777777" w:rsidR="005C1DC7" w:rsidRDefault="005C1DC7" w:rsidP="005C1DC7">
      <w:pPr>
        <w:rPr>
          <w:lang w:eastAsia="zh-CN"/>
        </w:rPr>
      </w:pPr>
    </w:p>
    <w:p w14:paraId="69F55B02" w14:textId="793F7FBB" w:rsidR="005C1DC7" w:rsidRDefault="005C1DC7" w:rsidP="005C1DC7">
      <w:pPr>
        <w:rPr>
          <w:lang w:eastAsia="zh-CN"/>
        </w:rPr>
      </w:pPr>
      <w:r>
        <w:rPr>
          <w:lang w:eastAsia="zh-CN"/>
        </w:rPr>
        <w:t>S</w:t>
      </w:r>
      <w:r>
        <w:rPr>
          <w:rFonts w:hint="eastAsia"/>
          <w:lang w:eastAsia="zh-CN"/>
        </w:rPr>
        <w:t>ummary</w:t>
      </w:r>
      <w:r>
        <w:rPr>
          <w:lang w:eastAsia="zh-CN"/>
        </w:rPr>
        <w:t>: among 15 companies</w:t>
      </w:r>
      <w:r w:rsidRPr="007719A7">
        <w:rPr>
          <w:lang w:eastAsia="zh-CN"/>
        </w:rPr>
        <w:t xml:space="preserve"> </w:t>
      </w:r>
      <w:r>
        <w:rPr>
          <w:lang w:eastAsia="zh-CN"/>
        </w:rPr>
        <w:t>who replied this question, the supporting numbers of each option are:</w:t>
      </w:r>
    </w:p>
    <w:p w14:paraId="04B14B13" w14:textId="77777777" w:rsidR="005C1DC7" w:rsidRDefault="005C1DC7" w:rsidP="005C1DC7">
      <w:pPr>
        <w:rPr>
          <w:lang w:eastAsia="zh-CN"/>
        </w:rPr>
      </w:pPr>
      <w:r>
        <w:rPr>
          <w:lang w:eastAsia="zh-CN"/>
        </w:rPr>
        <w:t>Option 1a + 1b (i.e., normative text to restrict the timer during which initial transmission can be performed): 7</w:t>
      </w:r>
    </w:p>
    <w:p w14:paraId="2099C83C" w14:textId="77777777" w:rsidR="005C1DC7" w:rsidRDefault="005C1DC7" w:rsidP="005C1DC7">
      <w:pPr>
        <w:rPr>
          <w:lang w:eastAsia="zh-CN"/>
        </w:rPr>
      </w:pPr>
      <w:r>
        <w:rPr>
          <w:lang w:eastAsia="zh-CN"/>
        </w:rPr>
        <w:t>Option 1c (i.e., normative text but no restriction on the timer during which initial transmission can be performed): 2</w:t>
      </w:r>
    </w:p>
    <w:p w14:paraId="46A35F57" w14:textId="77777777" w:rsidR="005C1DC7" w:rsidRDefault="005C1DC7" w:rsidP="005C1DC7">
      <w:pPr>
        <w:rPr>
          <w:lang w:eastAsia="zh-CN"/>
        </w:rPr>
      </w:pPr>
      <w:r>
        <w:rPr>
          <w:lang w:eastAsia="zh-CN"/>
        </w:rPr>
        <w:t>Option 2+3 (i.e., Note-based approach or no specification at all): 7</w:t>
      </w:r>
    </w:p>
    <w:p w14:paraId="048D79A1" w14:textId="77777777" w:rsidR="005C1DC7" w:rsidRDefault="005C1DC7" w:rsidP="005C1DC7">
      <w:pPr>
        <w:rPr>
          <w:lang w:eastAsia="zh-CN"/>
        </w:rPr>
      </w:pPr>
      <w:r>
        <w:rPr>
          <w:lang w:eastAsia="zh-CN"/>
        </w:rPr>
        <w:t>According to companies input, on the one hand, the number of supporting normative text to restrict the timer during which initial transmission can be performed (Option 1a+1b) and note-based approach or no specification at all (Option 2+3) are equal to each other. So rapporteur suggest the following wording as normative text in section 5.x.2 for compromise, i.e., use “may” + normative text:</w:t>
      </w:r>
    </w:p>
    <w:p w14:paraId="427FD3FB" w14:textId="77777777" w:rsidR="005C1DC7" w:rsidRPr="00750FC4" w:rsidRDefault="005C1DC7" w:rsidP="005C1DC7">
      <w:pPr>
        <w:rPr>
          <w:color w:val="00B0F0"/>
          <w:lang w:eastAsia="zh-CN"/>
        </w:rPr>
      </w:pPr>
      <w:bookmarkStart w:id="2" w:name="_Hlk96957538"/>
      <w:r>
        <w:rPr>
          <w:color w:val="00B0F0"/>
          <w:lang w:eastAsia="zh-CN"/>
        </w:rPr>
        <w:t xml:space="preserve">The </w:t>
      </w:r>
      <w:r w:rsidRPr="00750FC4">
        <w:rPr>
          <w:color w:val="00B0F0"/>
          <w:lang w:eastAsia="zh-CN"/>
        </w:rPr>
        <w:t xml:space="preserve">UE </w:t>
      </w:r>
      <w:r w:rsidRPr="00750FC4">
        <w:rPr>
          <w:color w:val="00B0F0"/>
          <w:highlight w:val="green"/>
          <w:lang w:eastAsia="zh-CN"/>
        </w:rPr>
        <w:t>may</w:t>
      </w:r>
      <w:r w:rsidRPr="00750FC4">
        <w:rPr>
          <w:color w:val="00B0F0"/>
          <w:lang w:eastAsia="zh-CN"/>
        </w:rPr>
        <w:t xml:space="preserve"> select resource for the initial transmission of groupcast within the time whe</w:t>
      </w:r>
      <w:r>
        <w:rPr>
          <w:color w:val="00B0F0"/>
          <w:lang w:eastAsia="zh-CN"/>
        </w:rPr>
        <w:t>n</w:t>
      </w:r>
      <w:r w:rsidRPr="00750FC4">
        <w:rPr>
          <w:color w:val="00B0F0"/>
          <w:lang w:eastAsia="zh-CN"/>
        </w:rPr>
        <w:t xml:space="preserve"> </w:t>
      </w:r>
      <w:r w:rsidRPr="00750FC4">
        <w:rPr>
          <w:i/>
          <w:color w:val="00B0F0"/>
          <w:lang w:eastAsia="zh-CN"/>
        </w:rPr>
        <w:t>sl-drx-onDurationTimer</w:t>
      </w:r>
      <w:r w:rsidRPr="00D33B94">
        <w:rPr>
          <w:color w:val="00B0F0"/>
          <w:lang w:eastAsia="zh-CN"/>
        </w:rPr>
        <w:t xml:space="preserve"> </w:t>
      </w:r>
      <w:r w:rsidRPr="00750FC4">
        <w:rPr>
          <w:color w:val="00B0F0"/>
          <w:lang w:eastAsia="zh-CN"/>
        </w:rPr>
        <w:t xml:space="preserve">or </w:t>
      </w:r>
      <w:r w:rsidRPr="00750FC4">
        <w:rPr>
          <w:i/>
          <w:color w:val="00B0F0"/>
          <w:lang w:eastAsia="zh-CN"/>
        </w:rPr>
        <w:t>sl-drx-InactivityTimer</w:t>
      </w:r>
      <w:r w:rsidRPr="00D33B94">
        <w:rPr>
          <w:color w:val="00B0F0"/>
          <w:lang w:eastAsia="zh-CN"/>
        </w:rPr>
        <w:t xml:space="preserve"> </w:t>
      </w:r>
      <w:r w:rsidRPr="00750FC4">
        <w:rPr>
          <w:color w:val="00B0F0"/>
          <w:lang w:eastAsia="zh-CN"/>
        </w:rPr>
        <w:t>of the destination is running</w:t>
      </w:r>
      <w:bookmarkEnd w:id="2"/>
      <w:r w:rsidRPr="00750FC4">
        <w:rPr>
          <w:color w:val="00B0F0"/>
          <w:lang w:eastAsia="zh-CN"/>
        </w:rPr>
        <w:t>.</w:t>
      </w:r>
    </w:p>
    <w:p w14:paraId="2BEF438B" w14:textId="404FCA13" w:rsidR="003F6B38" w:rsidRPr="00412385" w:rsidRDefault="005C1DC7" w:rsidP="00723F89">
      <w:pPr>
        <w:pStyle w:val="Proposal"/>
        <w:spacing w:after="144"/>
        <w:rPr>
          <w:lang w:eastAsia="zh-CN"/>
        </w:rPr>
      </w:pPr>
      <w:r w:rsidRPr="00750FC4">
        <w:rPr>
          <w:highlight w:val="yellow"/>
          <w:lang w:eastAsia="zh-CN"/>
        </w:rPr>
        <w:t>(?/15)</w:t>
      </w:r>
      <w:r>
        <w:rPr>
          <w:lang w:eastAsia="zh-CN"/>
        </w:rPr>
        <w:t xml:space="preserve"> For specification of resource selection for initial transmission of groupcast, RAN2 use the </w:t>
      </w:r>
      <w:r w:rsidRPr="002C626E">
        <w:rPr>
          <w:lang w:eastAsia="zh-CN"/>
        </w:rPr>
        <w:t>normative text</w:t>
      </w:r>
      <w:r>
        <w:rPr>
          <w:lang w:eastAsia="zh-CN"/>
        </w:rPr>
        <w:t xml:space="preserve"> ”The</w:t>
      </w:r>
      <w:r w:rsidRPr="00D33B94">
        <w:t xml:space="preserve"> </w:t>
      </w:r>
      <w:r w:rsidRPr="00D33B94">
        <w:rPr>
          <w:lang w:eastAsia="zh-CN"/>
        </w:rPr>
        <w:t xml:space="preserve">UE may select resource for the initial transmission of groupcast within the time when </w:t>
      </w:r>
      <w:r w:rsidRPr="00750FC4">
        <w:rPr>
          <w:i/>
          <w:lang w:eastAsia="zh-CN"/>
        </w:rPr>
        <w:t>sl-drx-onDurationTimer</w:t>
      </w:r>
      <w:r w:rsidRPr="00D33B94">
        <w:rPr>
          <w:lang w:eastAsia="zh-CN"/>
        </w:rPr>
        <w:t xml:space="preserve"> or </w:t>
      </w:r>
      <w:r w:rsidRPr="00750FC4">
        <w:rPr>
          <w:i/>
          <w:lang w:eastAsia="zh-CN"/>
        </w:rPr>
        <w:t>sl-drx-InactivityTimer</w:t>
      </w:r>
      <w:r w:rsidRPr="00D33B94">
        <w:rPr>
          <w:lang w:eastAsia="zh-CN"/>
        </w:rPr>
        <w:t xml:space="preserve"> of the destination is running.</w:t>
      </w:r>
      <w:r>
        <w:rPr>
          <w:lang w:eastAsia="zh-CN"/>
        </w:rPr>
        <w:t>”.</w:t>
      </w:r>
    </w:p>
    <w:p w14:paraId="14FEF959" w14:textId="77777777" w:rsidR="003F6B38" w:rsidRDefault="0064724B">
      <w:pPr>
        <w:rPr>
          <w:lang w:eastAsia="zh-CN"/>
        </w:rPr>
      </w:pPr>
      <w:r>
        <w:rPr>
          <w:lang w:eastAsia="zh-CN"/>
        </w:rPr>
        <w:t>Thirdly, on whether to have normative text on the definition of the active-time w.r.t the DRX timers.</w:t>
      </w:r>
    </w:p>
    <w:p w14:paraId="14B09A9C" w14:textId="77777777" w:rsidR="003F6B38" w:rsidRDefault="0064724B">
      <w:pPr>
        <w:rPr>
          <w:lang w:eastAsia="zh-CN"/>
        </w:rPr>
      </w:pPr>
      <w:r>
        <w:rPr>
          <w:rFonts w:hint="eastAsia"/>
          <w:lang w:eastAsia="zh-CN"/>
        </w:rPr>
        <w:t>I</w:t>
      </w:r>
      <w:r>
        <w:rPr>
          <w:lang w:eastAsia="zh-CN"/>
        </w:rPr>
        <w:t>n NOTE-based approach, a NOTE is used:</w:t>
      </w:r>
    </w:p>
    <w:p w14:paraId="56280CE4" w14:textId="77777777" w:rsidR="003F6B38" w:rsidRDefault="0064724B">
      <w:pPr>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hanging="851"/>
        <w:textAlignment w:val="baseline"/>
        <w:rPr>
          <w:rFonts w:eastAsia="MS Mincho"/>
          <w:lang w:eastAsia="ja-JP"/>
        </w:rPr>
      </w:pPr>
      <w:r>
        <w:rPr>
          <w:rFonts w:eastAsia="Times New Roman"/>
          <w:lang w:eastAsia="ja-JP"/>
        </w:rPr>
        <w:lastRenderedPageBreak/>
        <w:t>NOTE X:</w:t>
      </w:r>
      <w:r>
        <w:rPr>
          <w:rFonts w:eastAsia="Times New Roman"/>
          <w:lang w:eastAsia="ja-JP"/>
        </w:rPr>
        <w:tab/>
        <w:t xml:space="preserve">UE </w:t>
      </w:r>
      <w:r>
        <w:t xml:space="preserve">transmitting SL-SCH Data </w:t>
      </w:r>
      <w:r>
        <w:rPr>
          <w:rFonts w:eastAsia="Times New Roman"/>
          <w:lang w:eastAsia="ja-JP"/>
        </w:rPr>
        <w:t xml:space="preserve">determines </w:t>
      </w:r>
      <w:r>
        <w:t xml:space="preserve">SL DRX active time associated with the destination UE(s) receiving SL-SCH data based on SL DRX timers running now or that will be running in the future (at least including </w:t>
      </w:r>
      <w:r>
        <w:rPr>
          <w:i/>
        </w:rPr>
        <w:t>sl-drx-onDurationTimer</w:t>
      </w:r>
      <w:r>
        <w:t>), as specified in clause 5.x.1.</w:t>
      </w:r>
      <w:r>
        <w:rPr>
          <w:rFonts w:eastAsia="Times New Roman"/>
          <w:lang w:eastAsia="ja-JP"/>
        </w:rPr>
        <w:t xml:space="preserve"> How to consider other SL DRX active time, as specified in clause 5.x.1, is left to UE implementation.</w:t>
      </w:r>
    </w:p>
    <w:p w14:paraId="598365D6" w14:textId="77777777" w:rsidR="003F6B38" w:rsidRDefault="0064724B">
      <w:pPr>
        <w:rPr>
          <w:lang w:eastAsia="zh-CN"/>
        </w:rPr>
      </w:pPr>
      <w:r>
        <w:rPr>
          <w:rFonts w:hint="eastAsia"/>
          <w:lang w:eastAsia="zh-CN"/>
        </w:rPr>
        <w:t>I</w:t>
      </w:r>
      <w:r>
        <w:rPr>
          <w:lang w:eastAsia="zh-CN"/>
        </w:rPr>
        <w:t>n normative-text based approach, a normative-text is used (including a NOTE for the initial/re-transmission case differentiation):</w:t>
      </w:r>
    </w:p>
    <w:p w14:paraId="20E6A8DF" w14:textId="77777777" w:rsidR="003F6B38" w:rsidRDefault="0064724B">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eastAsia="Times New Roman"/>
          <w:lang w:eastAsia="ja-JP"/>
        </w:rPr>
      </w:pPr>
      <w:r>
        <w:rPr>
          <w:rFonts w:hint="eastAsia"/>
          <w:lang w:eastAsia="zh-CN"/>
        </w:rPr>
        <w:t>F</w:t>
      </w:r>
      <w:r>
        <w:rPr>
          <w:lang w:eastAsia="zh-CN"/>
        </w:rPr>
        <w:t xml:space="preserve">urthermore, the </w:t>
      </w:r>
      <w:r>
        <w:t>UE transmitting SL-SCH Data</w:t>
      </w:r>
      <w:r>
        <w:rPr>
          <w:rFonts w:eastAsia="Times New Roman"/>
          <w:lang w:eastAsia="ja-JP"/>
        </w:rPr>
        <w:t xml:space="preserve"> determines the SL DRX active time based on SL DRX timers that are running </w:t>
      </w:r>
      <w:r>
        <w:rPr>
          <w:rFonts w:eastAsia="Times New Roman"/>
          <w:highlight w:val="green"/>
          <w:lang w:eastAsia="zh-CN"/>
        </w:rPr>
        <w:t xml:space="preserve">(i.e., </w:t>
      </w:r>
      <w:r>
        <w:rPr>
          <w:rFonts w:eastAsia="Times New Roman"/>
          <w:i/>
          <w:highlight w:val="green"/>
          <w:lang w:eastAsia="ja-JP"/>
        </w:rPr>
        <w:t>sl-drx-onDurationTimer</w:t>
      </w:r>
      <w:r>
        <w:rPr>
          <w:rFonts w:eastAsia="Times New Roman"/>
          <w:highlight w:val="green"/>
          <w:lang w:eastAsia="ja-JP"/>
        </w:rPr>
        <w:t xml:space="preserve">, </w:t>
      </w:r>
      <w:r>
        <w:rPr>
          <w:rFonts w:eastAsia="Times New Roman"/>
          <w:i/>
          <w:highlight w:val="green"/>
          <w:lang w:eastAsia="ko-KR"/>
        </w:rPr>
        <w:t>sl-drx-InactivityTimer</w:t>
      </w:r>
      <w:r>
        <w:rPr>
          <w:rFonts w:eastAsia="Times New Roman"/>
          <w:highlight w:val="green"/>
          <w:lang w:eastAsia="ko-KR"/>
        </w:rPr>
        <w:t xml:space="preserve">, </w:t>
      </w:r>
      <w:r>
        <w:rPr>
          <w:rFonts w:eastAsia="Times New Roman"/>
          <w:i/>
          <w:highlight w:val="green"/>
          <w:lang w:eastAsia="ko-KR"/>
        </w:rPr>
        <w:t>sl-drx-</w:t>
      </w:r>
      <w:proofErr w:type="spellStart"/>
      <w:r>
        <w:rPr>
          <w:rFonts w:eastAsia="Times New Roman"/>
          <w:i/>
          <w:highlight w:val="green"/>
          <w:lang w:eastAsia="ko-KR"/>
        </w:rPr>
        <w:t>RetransmissionTimer</w:t>
      </w:r>
      <w:proofErr w:type="spellEnd"/>
      <w:r>
        <w:rPr>
          <w:rFonts w:eastAsia="Times New Roman"/>
          <w:highlight w:val="green"/>
          <w:lang w:eastAsia="ko-KR"/>
        </w:rPr>
        <w:t xml:space="preserve">) </w:t>
      </w:r>
      <w:r>
        <w:rPr>
          <w:rFonts w:eastAsia="Times New Roman"/>
          <w:lang w:eastAsia="ja-JP"/>
        </w:rPr>
        <w:t xml:space="preserve">or will be running in the future </w:t>
      </w:r>
      <w:r>
        <w:rPr>
          <w:rFonts w:eastAsia="Times New Roman"/>
          <w:highlight w:val="green"/>
          <w:lang w:eastAsia="zh-CN"/>
        </w:rPr>
        <w:t xml:space="preserve">(i.e., </w:t>
      </w:r>
      <w:r>
        <w:rPr>
          <w:rFonts w:eastAsia="Times New Roman"/>
          <w:i/>
          <w:highlight w:val="green"/>
          <w:lang w:eastAsia="ja-JP"/>
        </w:rPr>
        <w:t>sl-drx-onDurationTimer</w:t>
      </w:r>
      <w:r>
        <w:rPr>
          <w:rFonts w:eastAsia="Times New Roman"/>
          <w:highlight w:val="green"/>
          <w:lang w:eastAsia="ja-JP"/>
        </w:rPr>
        <w:t xml:space="preserve"> </w:t>
      </w:r>
      <w:r>
        <w:rPr>
          <w:rFonts w:eastAsia="Times New Roman"/>
          <w:i/>
          <w:highlight w:val="green"/>
          <w:lang w:eastAsia="ko-KR"/>
        </w:rPr>
        <w:t>sl-drx-InactivityTimer</w:t>
      </w:r>
      <w:r>
        <w:rPr>
          <w:rFonts w:eastAsia="Times New Roman"/>
          <w:highlight w:val="green"/>
          <w:lang w:eastAsia="ko-KR"/>
        </w:rPr>
        <w:t xml:space="preserve">, </w:t>
      </w:r>
      <w:r>
        <w:rPr>
          <w:rFonts w:eastAsia="Times New Roman"/>
          <w:i/>
          <w:highlight w:val="green"/>
          <w:lang w:eastAsia="ko-KR"/>
        </w:rPr>
        <w:t>sl-drx-</w:t>
      </w:r>
      <w:proofErr w:type="spellStart"/>
      <w:r>
        <w:rPr>
          <w:rFonts w:eastAsia="Times New Roman"/>
          <w:i/>
          <w:highlight w:val="green"/>
          <w:lang w:eastAsia="ko-KR"/>
        </w:rPr>
        <w:t>RetransmissionTimer</w:t>
      </w:r>
      <w:proofErr w:type="spellEnd"/>
      <w:r>
        <w:rPr>
          <w:rFonts w:eastAsia="Times New Roman"/>
          <w:highlight w:val="green"/>
          <w:lang w:eastAsia="ko-KR"/>
        </w:rPr>
        <w:t>)</w:t>
      </w:r>
      <w:r>
        <w:rPr>
          <w:rFonts w:eastAsia="Times New Roman"/>
          <w:lang w:eastAsia="ja-JP"/>
        </w:rPr>
        <w:t xml:space="preserve"> in the UE(s) receiving SL-SCH data.</w:t>
      </w:r>
    </w:p>
    <w:p w14:paraId="4BE93C97" w14:textId="77777777" w:rsidR="003F6B38" w:rsidRDefault="0064724B">
      <w:pPr>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hanging="851"/>
        <w:textAlignment w:val="baseline"/>
        <w:rPr>
          <w:rFonts w:eastAsia="Times New Roman"/>
          <w:lang w:eastAsia="ja-JP"/>
        </w:rPr>
      </w:pPr>
      <w:r>
        <w:rPr>
          <w:rFonts w:eastAsia="Times New Roman"/>
          <w:lang w:eastAsia="ja-JP"/>
        </w:rPr>
        <w:t xml:space="preserve">NOTE: A UE may assume a resource for retransmission is in the active time if the initial transmission causes the </w:t>
      </w:r>
      <w:r>
        <w:rPr>
          <w:rFonts w:eastAsia="Times New Roman"/>
          <w:i/>
          <w:lang w:eastAsia="ja-JP"/>
        </w:rPr>
        <w:t>sl-drx-</w:t>
      </w:r>
      <w:proofErr w:type="spellStart"/>
      <w:r>
        <w:rPr>
          <w:rFonts w:eastAsia="Times New Roman"/>
          <w:i/>
          <w:lang w:eastAsia="ja-JP"/>
        </w:rPr>
        <w:t>RetransmissionTimer</w:t>
      </w:r>
      <w:proofErr w:type="spellEnd"/>
      <w:r>
        <w:rPr>
          <w:rFonts w:eastAsia="Times New Roman"/>
          <w:lang w:eastAsia="ja-JP"/>
        </w:rPr>
        <w:t xml:space="preserve"> to be started in the receiving UE.</w:t>
      </w:r>
    </w:p>
    <w:p w14:paraId="4DC654EE" w14:textId="095DE675" w:rsidR="003F6B38" w:rsidRDefault="0040211B">
      <w:pPr>
        <w:rPr>
          <w:b/>
          <w:lang w:eastAsia="zh-CN"/>
        </w:rPr>
      </w:pPr>
      <w:r>
        <w:rPr>
          <w:rFonts w:hint="eastAsia"/>
          <w:b/>
          <w:lang w:eastAsia="zh-CN"/>
        </w:rPr>
        <w:t>Q</w:t>
      </w:r>
      <w:r>
        <w:rPr>
          <w:b/>
          <w:lang w:eastAsia="zh-CN"/>
        </w:rPr>
        <w:t>3</w:t>
      </w:r>
      <w:r w:rsidR="0064724B">
        <w:rPr>
          <w:b/>
          <w:lang w:eastAsia="zh-CN"/>
        </w:rPr>
        <w:t>: Which option do you prefer w.r.t specification for definition of active-time?</w:t>
      </w:r>
    </w:p>
    <w:p w14:paraId="4CB513C3" w14:textId="77777777" w:rsidR="003F6B38" w:rsidRDefault="0064724B">
      <w:pPr>
        <w:rPr>
          <w:b/>
          <w:lang w:eastAsia="zh-CN"/>
        </w:rPr>
      </w:pPr>
      <w:r>
        <w:rPr>
          <w:rFonts w:hint="eastAsia"/>
          <w:b/>
          <w:lang w:eastAsia="zh-CN"/>
        </w:rPr>
        <w:t>O</w:t>
      </w:r>
      <w:r>
        <w:rPr>
          <w:b/>
          <w:lang w:eastAsia="zh-CN"/>
        </w:rPr>
        <w:t>ption-1: Normative-text based approach</w:t>
      </w:r>
    </w:p>
    <w:p w14:paraId="59C40FDB" w14:textId="77777777" w:rsidR="003F6B38" w:rsidRDefault="0064724B">
      <w:pPr>
        <w:rPr>
          <w:b/>
          <w:lang w:eastAsia="zh-CN"/>
        </w:rPr>
      </w:pPr>
      <w:r>
        <w:rPr>
          <w:b/>
          <w:lang w:eastAsia="zh-CN"/>
        </w:rPr>
        <w:t>Option-2: NOTE-based approach</w:t>
      </w:r>
    </w:p>
    <w:p w14:paraId="51A1339A" w14:textId="77777777" w:rsidR="003F6B38" w:rsidRDefault="0064724B">
      <w:pPr>
        <w:rPr>
          <w:b/>
          <w:lang w:eastAsia="zh-CN"/>
        </w:rPr>
      </w:pPr>
      <w:r>
        <w:rPr>
          <w:rFonts w:hint="eastAsia"/>
          <w:b/>
          <w:lang w:eastAsia="zh-CN"/>
        </w:rPr>
        <w:t>O</w:t>
      </w:r>
      <w:r>
        <w:rPr>
          <w:b/>
          <w:lang w:eastAsia="zh-CN"/>
        </w:rPr>
        <w:t>ption-3: Compromise-way (if this option is selected, please clarify the compromise way)</w:t>
      </w:r>
    </w:p>
    <w:tbl>
      <w:tblPr>
        <w:tblStyle w:val="af5"/>
        <w:tblW w:w="0" w:type="auto"/>
        <w:tblLook w:val="04A0" w:firstRow="1" w:lastRow="0" w:firstColumn="1" w:lastColumn="0" w:noHBand="0" w:noVBand="1"/>
      </w:tblPr>
      <w:tblGrid>
        <w:gridCol w:w="1413"/>
        <w:gridCol w:w="1843"/>
        <w:gridCol w:w="6373"/>
      </w:tblGrid>
      <w:tr w:rsidR="003F6B38" w14:paraId="7BA73F78" w14:textId="77777777" w:rsidTr="00C7163D">
        <w:tc>
          <w:tcPr>
            <w:tcW w:w="1413" w:type="dxa"/>
            <w:shd w:val="clear" w:color="auto" w:fill="BFBFBF" w:themeFill="background1" w:themeFillShade="BF"/>
          </w:tcPr>
          <w:p w14:paraId="30457C21" w14:textId="77777777" w:rsidR="003F6B38" w:rsidRDefault="0064724B">
            <w:pPr>
              <w:spacing w:after="0"/>
              <w:rPr>
                <w:lang w:eastAsia="zh-CN"/>
              </w:rPr>
            </w:pPr>
            <w:r>
              <w:rPr>
                <w:rFonts w:hint="eastAsia"/>
                <w:lang w:eastAsia="zh-CN"/>
              </w:rPr>
              <w:t>C</w:t>
            </w:r>
            <w:r>
              <w:rPr>
                <w:lang w:eastAsia="zh-CN"/>
              </w:rPr>
              <w:t>ompany</w:t>
            </w:r>
          </w:p>
        </w:tc>
        <w:tc>
          <w:tcPr>
            <w:tcW w:w="1843" w:type="dxa"/>
            <w:shd w:val="clear" w:color="auto" w:fill="BFBFBF" w:themeFill="background1" w:themeFillShade="BF"/>
          </w:tcPr>
          <w:p w14:paraId="74B7C804" w14:textId="77777777" w:rsidR="003F6B38" w:rsidRDefault="0064724B">
            <w:pPr>
              <w:spacing w:after="0"/>
              <w:rPr>
                <w:lang w:eastAsia="zh-CN"/>
              </w:rPr>
            </w:pPr>
            <w:r>
              <w:rPr>
                <w:rFonts w:hint="eastAsia"/>
                <w:lang w:eastAsia="zh-CN"/>
              </w:rPr>
              <w:t>O</w:t>
            </w:r>
            <w:r>
              <w:rPr>
                <w:lang w:eastAsia="zh-CN"/>
              </w:rPr>
              <w:t>ption</w:t>
            </w:r>
          </w:p>
        </w:tc>
        <w:tc>
          <w:tcPr>
            <w:tcW w:w="6373" w:type="dxa"/>
            <w:shd w:val="clear" w:color="auto" w:fill="BFBFBF" w:themeFill="background1" w:themeFillShade="BF"/>
          </w:tcPr>
          <w:p w14:paraId="49812CFA" w14:textId="77777777" w:rsidR="003F6B38" w:rsidRDefault="0064724B">
            <w:pPr>
              <w:spacing w:after="0"/>
              <w:rPr>
                <w:lang w:eastAsia="zh-CN"/>
              </w:rPr>
            </w:pPr>
            <w:r>
              <w:rPr>
                <w:rFonts w:hint="eastAsia"/>
                <w:lang w:eastAsia="zh-CN"/>
              </w:rPr>
              <w:t>C</w:t>
            </w:r>
            <w:r>
              <w:rPr>
                <w:lang w:eastAsia="zh-CN"/>
              </w:rPr>
              <w:t>omment</w:t>
            </w:r>
          </w:p>
        </w:tc>
      </w:tr>
      <w:tr w:rsidR="003F6B38" w14:paraId="761CD19C" w14:textId="77777777" w:rsidTr="00C7163D">
        <w:tc>
          <w:tcPr>
            <w:tcW w:w="1413" w:type="dxa"/>
          </w:tcPr>
          <w:p w14:paraId="5A3AD7D4" w14:textId="77777777" w:rsidR="003F6B38" w:rsidRDefault="0064724B">
            <w:pPr>
              <w:spacing w:after="0"/>
              <w:rPr>
                <w:lang w:eastAsia="zh-CN"/>
              </w:rPr>
            </w:pPr>
            <w:r>
              <w:rPr>
                <w:rFonts w:hint="eastAsia"/>
                <w:lang w:eastAsia="zh-CN"/>
              </w:rPr>
              <w:t>O</w:t>
            </w:r>
            <w:r>
              <w:rPr>
                <w:lang w:eastAsia="zh-CN"/>
              </w:rPr>
              <w:t>PPO</w:t>
            </w:r>
          </w:p>
        </w:tc>
        <w:tc>
          <w:tcPr>
            <w:tcW w:w="1843" w:type="dxa"/>
          </w:tcPr>
          <w:p w14:paraId="1E76B5F6" w14:textId="77777777" w:rsidR="003F6B38" w:rsidRDefault="0064724B">
            <w:pPr>
              <w:spacing w:after="0"/>
              <w:rPr>
                <w:lang w:eastAsia="zh-CN"/>
              </w:rPr>
            </w:pPr>
            <w:r>
              <w:rPr>
                <w:lang w:eastAsia="zh-CN"/>
              </w:rPr>
              <w:t>2 or 3</w:t>
            </w:r>
          </w:p>
        </w:tc>
        <w:tc>
          <w:tcPr>
            <w:tcW w:w="6373" w:type="dxa"/>
          </w:tcPr>
          <w:p w14:paraId="4B2F5EF4" w14:textId="77777777" w:rsidR="003F6B38" w:rsidRDefault="0064724B">
            <w:pPr>
              <w:spacing w:after="0"/>
              <w:rPr>
                <w:lang w:eastAsia="zh-CN"/>
              </w:rPr>
            </w:pPr>
            <w:r>
              <w:rPr>
                <w:rFonts w:hint="eastAsia"/>
                <w:lang w:eastAsia="zh-CN"/>
              </w:rPr>
              <w:t>I</w:t>
            </w:r>
            <w:r>
              <w:rPr>
                <w:lang w:eastAsia="zh-CN"/>
              </w:rPr>
              <w:t>f we go with option-1, it seems to be an endless optimization, since 1) one can ask for specification in even more dimensions, e.g., to add more non-timer based active time, to differentiate single/multi-shot transmission, to differentiation the initial/non-initial transmission within multi-shot transmission, and 2) even for a single case (e.g., UC, single-shot), one can dig into many detailed aspect (e.g., non-timer based active time, the triggering of re-transmission timer) and etc.. so finally we doubt whether the specification effort covering all possibility is meaningful, compared to a NOTE-based approach which allows different implementation (since the resource selection is finally a Tx-UE internal problem).</w:t>
            </w:r>
          </w:p>
          <w:p w14:paraId="735AA681" w14:textId="77777777" w:rsidR="003F6B38" w:rsidRDefault="003F6B38">
            <w:pPr>
              <w:spacing w:after="0"/>
              <w:rPr>
                <w:lang w:eastAsia="zh-CN"/>
              </w:rPr>
            </w:pPr>
          </w:p>
          <w:p w14:paraId="77B2AA55" w14:textId="77777777" w:rsidR="003F6B38" w:rsidRDefault="0064724B">
            <w:pPr>
              <w:spacing w:after="0"/>
              <w:rPr>
                <w:lang w:eastAsia="zh-CN"/>
              </w:rPr>
            </w:pPr>
            <w:r>
              <w:rPr>
                <w:lang w:eastAsia="zh-CN"/>
              </w:rPr>
              <w:t>If we go with option-3, we can change “i.e.,” in normative-text based approach to “e.g.,”</w:t>
            </w:r>
          </w:p>
          <w:p w14:paraId="1C3D684E" w14:textId="77777777" w:rsidR="003F6B38" w:rsidRDefault="003F6B38">
            <w:pPr>
              <w:spacing w:after="0"/>
              <w:rPr>
                <w:lang w:eastAsia="zh-CN"/>
              </w:rPr>
            </w:pPr>
          </w:p>
          <w:p w14:paraId="7AD741B0" w14:textId="77777777" w:rsidR="003F6B38" w:rsidRDefault="0064724B">
            <w:pPr>
              <w:spacing w:after="0"/>
              <w:rPr>
                <w:color w:val="00B0F0"/>
                <w:lang w:eastAsia="zh-CN"/>
              </w:rPr>
            </w:pPr>
            <w:r>
              <w:rPr>
                <w:color w:val="00B0F0"/>
                <w:lang w:eastAsia="zh-CN"/>
              </w:rPr>
              <w:t>Furthermore, the UE transmitting SL-SCH Data determines the SL DRX active time based on SL DRX timers that are running (</w:t>
            </w:r>
            <w:r>
              <w:rPr>
                <w:color w:val="00B0F0"/>
                <w:highlight w:val="green"/>
                <w:lang w:eastAsia="zh-CN"/>
              </w:rPr>
              <w:t>e.g.</w:t>
            </w:r>
            <w:r>
              <w:rPr>
                <w:color w:val="00B0F0"/>
                <w:lang w:eastAsia="zh-CN"/>
              </w:rPr>
              <w:t xml:space="preserve">, </w:t>
            </w:r>
            <w:r>
              <w:rPr>
                <w:i/>
                <w:color w:val="00B0F0"/>
                <w:lang w:eastAsia="zh-CN"/>
              </w:rPr>
              <w:t>sl-drx-onDurationTimer, sl-drx-InactivityTimer, sl-drx-</w:t>
            </w:r>
            <w:proofErr w:type="spellStart"/>
            <w:r>
              <w:rPr>
                <w:i/>
                <w:color w:val="00B0F0"/>
                <w:lang w:eastAsia="zh-CN"/>
              </w:rPr>
              <w:t>RetransmissionTimer</w:t>
            </w:r>
            <w:proofErr w:type="spellEnd"/>
            <w:r>
              <w:rPr>
                <w:color w:val="00B0F0"/>
                <w:lang w:eastAsia="zh-CN"/>
              </w:rPr>
              <w:t>) or will be running in the future (</w:t>
            </w:r>
            <w:r>
              <w:rPr>
                <w:color w:val="00B0F0"/>
                <w:highlight w:val="green"/>
                <w:lang w:eastAsia="zh-CN"/>
              </w:rPr>
              <w:t>e.g.</w:t>
            </w:r>
            <w:r>
              <w:rPr>
                <w:color w:val="00B0F0"/>
                <w:lang w:eastAsia="zh-CN"/>
              </w:rPr>
              <w:t xml:space="preserve">, </w:t>
            </w:r>
            <w:r>
              <w:rPr>
                <w:i/>
                <w:color w:val="00B0F0"/>
                <w:lang w:eastAsia="zh-CN"/>
              </w:rPr>
              <w:t>sl-drx-onDurationTimer sl-drx-InactivityTimer, sl-drx-</w:t>
            </w:r>
            <w:proofErr w:type="spellStart"/>
            <w:r>
              <w:rPr>
                <w:i/>
                <w:color w:val="00B0F0"/>
                <w:lang w:eastAsia="zh-CN"/>
              </w:rPr>
              <w:t>RetransmissionTimer</w:t>
            </w:r>
            <w:proofErr w:type="spellEnd"/>
            <w:r>
              <w:rPr>
                <w:color w:val="00B0F0"/>
                <w:lang w:eastAsia="zh-CN"/>
              </w:rPr>
              <w:t>) in the UE(s) receiving SL-SCH data.</w:t>
            </w:r>
          </w:p>
          <w:p w14:paraId="2EFFF679" w14:textId="77777777" w:rsidR="003F6B38" w:rsidRDefault="003F6B38">
            <w:pPr>
              <w:spacing w:after="0"/>
              <w:rPr>
                <w:lang w:eastAsia="zh-CN"/>
              </w:rPr>
            </w:pPr>
          </w:p>
          <w:p w14:paraId="2C9F4B69" w14:textId="77777777" w:rsidR="003F6B38" w:rsidRDefault="003F6B38">
            <w:pPr>
              <w:spacing w:after="0"/>
              <w:rPr>
                <w:lang w:eastAsia="zh-CN"/>
              </w:rPr>
            </w:pPr>
          </w:p>
        </w:tc>
      </w:tr>
      <w:tr w:rsidR="003F6B38" w14:paraId="7C9A8524" w14:textId="77777777" w:rsidTr="00C7163D">
        <w:tc>
          <w:tcPr>
            <w:tcW w:w="1413" w:type="dxa"/>
          </w:tcPr>
          <w:p w14:paraId="4AA23F0A" w14:textId="77777777" w:rsidR="003F6B38" w:rsidRDefault="0064724B">
            <w:pPr>
              <w:spacing w:after="0"/>
              <w:rPr>
                <w:lang w:eastAsia="zh-CN"/>
              </w:rPr>
            </w:pPr>
            <w:r>
              <w:rPr>
                <w:lang w:eastAsia="zh-CN"/>
              </w:rPr>
              <w:t>InterDigital</w:t>
            </w:r>
          </w:p>
        </w:tc>
        <w:tc>
          <w:tcPr>
            <w:tcW w:w="1843" w:type="dxa"/>
          </w:tcPr>
          <w:p w14:paraId="4D5935BA" w14:textId="77777777" w:rsidR="003F6B38" w:rsidRDefault="0064724B">
            <w:pPr>
              <w:spacing w:after="0"/>
              <w:rPr>
                <w:lang w:eastAsia="zh-CN"/>
              </w:rPr>
            </w:pPr>
            <w:r>
              <w:rPr>
                <w:lang w:eastAsia="zh-CN"/>
              </w:rPr>
              <w:t xml:space="preserve">1 </w:t>
            </w:r>
          </w:p>
        </w:tc>
        <w:tc>
          <w:tcPr>
            <w:tcW w:w="6373" w:type="dxa"/>
          </w:tcPr>
          <w:p w14:paraId="726F0B44" w14:textId="77777777" w:rsidR="003F6B38" w:rsidRDefault="0064724B">
            <w:pPr>
              <w:spacing w:after="0"/>
              <w:rPr>
                <w:lang w:eastAsia="zh-CN"/>
              </w:rPr>
            </w:pPr>
            <w:r>
              <w:rPr>
                <w:lang w:eastAsia="zh-CN"/>
              </w:rPr>
              <w:t xml:space="preserve">We think the current draft of the normative approach is sufficient to handle all cases (apart for the </w:t>
            </w:r>
            <w:proofErr w:type="spellStart"/>
            <w:r>
              <w:rPr>
                <w:lang w:eastAsia="zh-CN"/>
              </w:rPr>
              <w:t>multishot</w:t>
            </w:r>
            <w:proofErr w:type="spellEnd"/>
            <w:r>
              <w:rPr>
                <w:lang w:eastAsia="zh-CN"/>
              </w:rPr>
              <w:t xml:space="preserve"> transmission case, for which we first need to confirm the working assumption).  We can start with this as the initial draft and then consider how to add the </w:t>
            </w:r>
            <w:proofErr w:type="spellStart"/>
            <w:r>
              <w:rPr>
                <w:lang w:eastAsia="zh-CN"/>
              </w:rPr>
              <w:t>multishot</w:t>
            </w:r>
            <w:proofErr w:type="spellEnd"/>
            <w:r>
              <w:rPr>
                <w:lang w:eastAsia="zh-CN"/>
              </w:rPr>
              <w:t xml:space="preserve"> case in light of the working assumption.</w:t>
            </w:r>
          </w:p>
          <w:p w14:paraId="291022B8" w14:textId="77777777" w:rsidR="003F6B38" w:rsidRDefault="003F6B38">
            <w:pPr>
              <w:spacing w:after="0"/>
              <w:rPr>
                <w:lang w:eastAsia="zh-CN"/>
              </w:rPr>
            </w:pPr>
          </w:p>
          <w:p w14:paraId="6B10BFC9" w14:textId="77777777" w:rsidR="003F6B38" w:rsidRDefault="0064724B">
            <w:pPr>
              <w:spacing w:after="0"/>
              <w:rPr>
                <w:lang w:eastAsia="zh-CN"/>
              </w:rPr>
            </w:pPr>
            <w:r>
              <w:rPr>
                <w:lang w:eastAsia="zh-CN"/>
              </w:rPr>
              <w:t>Also, there is sufficient flexibility at the TX UE on how to determine how the UE determines whether the timers will be running in the future based on the resources selected at the time of transmission or existing grants.  No need to over-specify these details.</w:t>
            </w:r>
          </w:p>
        </w:tc>
      </w:tr>
      <w:tr w:rsidR="003F6B38" w14:paraId="43E89011" w14:textId="77777777" w:rsidTr="00C7163D">
        <w:tc>
          <w:tcPr>
            <w:tcW w:w="1413" w:type="dxa"/>
          </w:tcPr>
          <w:p w14:paraId="4EF2B17C" w14:textId="77777777" w:rsidR="003F6B38" w:rsidRDefault="0064724B">
            <w:pPr>
              <w:spacing w:after="0"/>
              <w:rPr>
                <w:lang w:eastAsia="zh-CN"/>
              </w:rPr>
            </w:pPr>
            <w:r>
              <w:rPr>
                <w:rFonts w:hint="eastAsia"/>
                <w:lang w:eastAsia="zh-CN"/>
              </w:rPr>
              <w:t>Xiaomi</w:t>
            </w:r>
          </w:p>
        </w:tc>
        <w:tc>
          <w:tcPr>
            <w:tcW w:w="1843" w:type="dxa"/>
          </w:tcPr>
          <w:p w14:paraId="4F8FC22E" w14:textId="77777777" w:rsidR="003F6B38" w:rsidRDefault="0064724B">
            <w:pPr>
              <w:spacing w:after="0"/>
              <w:rPr>
                <w:lang w:eastAsia="zh-CN"/>
              </w:rPr>
            </w:pPr>
            <w:r>
              <w:rPr>
                <w:rFonts w:hint="eastAsia"/>
                <w:lang w:eastAsia="zh-CN"/>
              </w:rPr>
              <w:t>2</w:t>
            </w:r>
          </w:p>
        </w:tc>
        <w:tc>
          <w:tcPr>
            <w:tcW w:w="6373" w:type="dxa"/>
          </w:tcPr>
          <w:p w14:paraId="59193A46" w14:textId="77777777" w:rsidR="003F6B38" w:rsidRDefault="0064724B">
            <w:pPr>
              <w:spacing w:after="0"/>
              <w:rPr>
                <w:lang w:eastAsia="zh-CN"/>
              </w:rPr>
            </w:pPr>
            <w:r>
              <w:rPr>
                <w:lang w:eastAsia="zh-CN"/>
              </w:rPr>
              <w:t>The proposed text may not be accurate, since there may be non-timer based active time, e.g. announced transmission resource.</w:t>
            </w:r>
          </w:p>
          <w:p w14:paraId="37DD67EC" w14:textId="77777777" w:rsidR="003F6B38" w:rsidRDefault="0064724B">
            <w:pPr>
              <w:spacing w:after="0"/>
              <w:rPr>
                <w:lang w:eastAsia="zh-CN"/>
              </w:rPr>
            </w:pPr>
            <w:r>
              <w:rPr>
                <w:lang w:eastAsia="zh-CN"/>
              </w:rPr>
              <w:lastRenderedPageBreak/>
              <w:t xml:space="preserve">Note based solution may be more forward </w:t>
            </w:r>
            <w:proofErr w:type="spellStart"/>
            <w:r>
              <w:rPr>
                <w:lang w:eastAsia="zh-CN"/>
              </w:rPr>
              <w:t>comptiable</w:t>
            </w:r>
            <w:proofErr w:type="spellEnd"/>
          </w:p>
        </w:tc>
      </w:tr>
      <w:tr w:rsidR="003F6B38" w14:paraId="3CFE52CF" w14:textId="77777777" w:rsidTr="00C7163D">
        <w:tc>
          <w:tcPr>
            <w:tcW w:w="1413" w:type="dxa"/>
          </w:tcPr>
          <w:p w14:paraId="4BEBB304" w14:textId="77777777" w:rsidR="003F6B38" w:rsidRDefault="0064724B">
            <w:pPr>
              <w:spacing w:after="0"/>
              <w:rPr>
                <w:lang w:eastAsia="zh-CN"/>
              </w:rPr>
            </w:pPr>
            <w:r>
              <w:rPr>
                <w:rFonts w:hint="eastAsia"/>
                <w:lang w:eastAsia="zh-CN"/>
              </w:rPr>
              <w:lastRenderedPageBreak/>
              <w:t>v</w:t>
            </w:r>
            <w:r>
              <w:rPr>
                <w:lang w:eastAsia="zh-CN"/>
              </w:rPr>
              <w:t>ivo</w:t>
            </w:r>
          </w:p>
        </w:tc>
        <w:tc>
          <w:tcPr>
            <w:tcW w:w="1843" w:type="dxa"/>
          </w:tcPr>
          <w:p w14:paraId="2C3F8E4D" w14:textId="77777777" w:rsidR="003F6B38" w:rsidRDefault="0064724B">
            <w:pPr>
              <w:spacing w:after="0"/>
              <w:rPr>
                <w:lang w:eastAsia="zh-CN"/>
              </w:rPr>
            </w:pPr>
            <w:r>
              <w:rPr>
                <w:lang w:eastAsia="zh-CN"/>
              </w:rPr>
              <w:t>Option 2/3 with comments</w:t>
            </w:r>
          </w:p>
        </w:tc>
        <w:tc>
          <w:tcPr>
            <w:tcW w:w="6373" w:type="dxa"/>
          </w:tcPr>
          <w:p w14:paraId="1D42DE64" w14:textId="77777777" w:rsidR="003F6B38" w:rsidRDefault="0064724B">
            <w:pPr>
              <w:spacing w:after="0"/>
              <w:rPr>
                <w:lang w:eastAsia="zh-CN"/>
              </w:rPr>
            </w:pPr>
            <w:r>
              <w:rPr>
                <w:lang w:eastAsia="zh-CN"/>
              </w:rPr>
              <w:t xml:space="preserve">Both option 2 and option 3 (as proposed by OPPO) are acceptable to us. </w:t>
            </w:r>
          </w:p>
          <w:p w14:paraId="295A6192" w14:textId="77777777" w:rsidR="003F6B38" w:rsidRDefault="003F6B38">
            <w:pPr>
              <w:spacing w:after="0"/>
              <w:rPr>
                <w:lang w:eastAsia="zh-CN"/>
              </w:rPr>
            </w:pPr>
          </w:p>
          <w:p w14:paraId="0B5DDD35" w14:textId="77777777" w:rsidR="003F6B38" w:rsidRDefault="0064724B">
            <w:pPr>
              <w:spacing w:after="0"/>
              <w:rPr>
                <w:lang w:eastAsia="zh-CN"/>
              </w:rPr>
            </w:pPr>
            <w:r>
              <w:rPr>
                <w:lang w:eastAsia="zh-CN"/>
              </w:rPr>
              <w:t>For option-3, use ‘e.g.’ is ok since besides these DRX timers, there are some other situations for active time, e.g. periodic reservation had been agreed to be considered as active time, CSI reporting period is also considered as active time, and so on.</w:t>
            </w:r>
          </w:p>
          <w:p w14:paraId="2AFBF274" w14:textId="77777777" w:rsidR="003F6B38" w:rsidRDefault="003F6B38">
            <w:pPr>
              <w:spacing w:after="0"/>
              <w:rPr>
                <w:lang w:eastAsia="zh-CN"/>
              </w:rPr>
            </w:pPr>
          </w:p>
          <w:p w14:paraId="1E910876" w14:textId="77777777" w:rsidR="003F6B38" w:rsidRDefault="0064724B">
            <w:pPr>
              <w:spacing w:after="0"/>
              <w:rPr>
                <w:lang w:eastAsia="zh-CN"/>
              </w:rPr>
            </w:pPr>
            <w:r>
              <w:rPr>
                <w:lang w:eastAsia="zh-CN"/>
              </w:rPr>
              <w:t>For option-1, general description may be ok because it would be hard to define how the UE determines ‘</w:t>
            </w:r>
            <w:r>
              <w:rPr>
                <w:rFonts w:eastAsia="Times New Roman"/>
                <w:lang w:eastAsia="ja-JP"/>
              </w:rPr>
              <w:t>will be running in the future</w:t>
            </w:r>
            <w:r>
              <w:rPr>
                <w:lang w:eastAsia="zh-CN"/>
              </w:rPr>
              <w:t>’. If we would like to adopt option-1, we could only indicate the current active time and MAC can just inform PHY when those ‘future active time’ are indeed starting to be running so they can also be categorized as ‘current active time’. In this way, option-1 would not cause many spec efforts and may be acceptable to us.</w:t>
            </w:r>
          </w:p>
        </w:tc>
      </w:tr>
      <w:tr w:rsidR="003F6B38" w14:paraId="5FD7793D" w14:textId="77777777" w:rsidTr="00C7163D">
        <w:tc>
          <w:tcPr>
            <w:tcW w:w="1413" w:type="dxa"/>
          </w:tcPr>
          <w:p w14:paraId="03BBB508" w14:textId="77777777" w:rsidR="003F6B38" w:rsidRDefault="0064724B">
            <w:pPr>
              <w:spacing w:after="0"/>
              <w:rPr>
                <w:lang w:eastAsia="zh-CN"/>
              </w:rPr>
            </w:pPr>
            <w:r>
              <w:rPr>
                <w:lang w:eastAsia="zh-CN"/>
              </w:rPr>
              <w:t>Apple</w:t>
            </w:r>
          </w:p>
        </w:tc>
        <w:tc>
          <w:tcPr>
            <w:tcW w:w="1843" w:type="dxa"/>
          </w:tcPr>
          <w:p w14:paraId="531CA19D" w14:textId="77777777" w:rsidR="003F6B38" w:rsidRDefault="0064724B">
            <w:pPr>
              <w:spacing w:after="0"/>
              <w:rPr>
                <w:lang w:eastAsia="zh-CN"/>
              </w:rPr>
            </w:pPr>
            <w:r>
              <w:rPr>
                <w:lang w:eastAsia="zh-CN"/>
              </w:rPr>
              <w:t>Option 1 or 3</w:t>
            </w:r>
          </w:p>
        </w:tc>
        <w:tc>
          <w:tcPr>
            <w:tcW w:w="6373" w:type="dxa"/>
          </w:tcPr>
          <w:p w14:paraId="0C70D63C" w14:textId="77777777" w:rsidR="003F6B38" w:rsidRDefault="0064724B">
            <w:pPr>
              <w:spacing w:after="0"/>
              <w:rPr>
                <w:lang w:eastAsia="zh-CN"/>
              </w:rPr>
            </w:pPr>
            <w:r>
              <w:rPr>
                <w:lang w:eastAsia="zh-CN"/>
              </w:rPr>
              <w:t xml:space="preserve">For compromise, we are fine to change i.e. to e.g., but still prefer a </w:t>
            </w:r>
            <w:proofErr w:type="spellStart"/>
            <w:r>
              <w:rPr>
                <w:lang w:eastAsia="zh-CN"/>
              </w:rPr>
              <w:t>notmative</w:t>
            </w:r>
            <w:proofErr w:type="spellEnd"/>
            <w:r>
              <w:rPr>
                <w:lang w:eastAsia="zh-CN"/>
              </w:rPr>
              <w:t xml:space="preserve"> text approach</w:t>
            </w:r>
          </w:p>
        </w:tc>
      </w:tr>
      <w:tr w:rsidR="003F6B38" w14:paraId="1A4B34ED" w14:textId="77777777" w:rsidTr="00C7163D">
        <w:tc>
          <w:tcPr>
            <w:tcW w:w="1413" w:type="dxa"/>
          </w:tcPr>
          <w:p w14:paraId="6852F0E6" w14:textId="77777777" w:rsidR="003F6B38" w:rsidRDefault="0064724B">
            <w:pPr>
              <w:spacing w:after="0"/>
              <w:rPr>
                <w:lang w:eastAsia="zh-CN"/>
              </w:rPr>
            </w:pPr>
            <w:r>
              <w:rPr>
                <w:rFonts w:eastAsia="Malgun Gothic" w:hint="eastAsia"/>
                <w:lang w:eastAsia="ko-KR"/>
              </w:rPr>
              <w:t>LG</w:t>
            </w:r>
          </w:p>
        </w:tc>
        <w:tc>
          <w:tcPr>
            <w:tcW w:w="1843" w:type="dxa"/>
          </w:tcPr>
          <w:p w14:paraId="50F09C4B" w14:textId="6FC4D9CA" w:rsidR="003F6B38" w:rsidRDefault="0064724B">
            <w:pPr>
              <w:spacing w:after="0"/>
              <w:rPr>
                <w:lang w:eastAsia="zh-CN"/>
              </w:rPr>
            </w:pPr>
            <w:r>
              <w:rPr>
                <w:rFonts w:eastAsia="Malgun Gothic" w:hint="eastAsia"/>
                <w:lang w:eastAsia="ko-KR"/>
              </w:rPr>
              <w:t>Option 1</w:t>
            </w:r>
            <w:r w:rsidR="00210665">
              <w:rPr>
                <w:rFonts w:eastAsia="Malgun Gothic"/>
                <w:lang w:eastAsia="ko-KR"/>
              </w:rPr>
              <w:t xml:space="preserve"> with modification.</w:t>
            </w:r>
          </w:p>
        </w:tc>
        <w:tc>
          <w:tcPr>
            <w:tcW w:w="6373" w:type="dxa"/>
          </w:tcPr>
          <w:p w14:paraId="6F2D7361" w14:textId="5CA538E9" w:rsidR="00210665" w:rsidRDefault="00210665" w:rsidP="00210665">
            <w:pPr>
              <w:spacing w:after="0"/>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would like to suggest adding the text of green colour into the 5.x.2 such as below:</w:t>
            </w:r>
          </w:p>
          <w:p w14:paraId="698AA784" w14:textId="77777777" w:rsidR="00210665" w:rsidRDefault="00210665" w:rsidP="0077655C">
            <w:pPr>
              <w:spacing w:after="0"/>
              <w:rPr>
                <w:lang w:eastAsia="zh-CN"/>
              </w:rPr>
            </w:pPr>
            <w:r>
              <w:rPr>
                <w:lang w:eastAsia="zh-CN"/>
              </w:rPr>
              <w:t xml:space="preserve">This is because </w:t>
            </w:r>
            <w:proofErr w:type="spellStart"/>
            <w:r>
              <w:rPr>
                <w:lang w:eastAsia="zh-CN"/>
              </w:rPr>
              <w:t>mismach</w:t>
            </w:r>
            <w:proofErr w:type="spellEnd"/>
            <w:r>
              <w:rPr>
                <w:lang w:eastAsia="zh-CN"/>
              </w:rPr>
              <w:t xml:space="preserve"> may occur for the active time of Tx UE and Rx UE. If the RX UE misses the SCI of the Tx UE, the active time of the Rx UE that the Tx UE understands may be different from the active time where SL DRX timers that are running or will be running in the future in the RX UE. Therefore, the TX UE should always assume that the RX UE has successfully received the SL SCH data it transmits and determine the active time of the Rx UE.</w:t>
            </w:r>
          </w:p>
          <w:p w14:paraId="07496D17" w14:textId="77777777" w:rsidR="0077655C" w:rsidRDefault="0077655C" w:rsidP="0077655C">
            <w:pPr>
              <w:spacing w:after="0"/>
              <w:rPr>
                <w:lang w:eastAsia="zh-CN"/>
              </w:rPr>
            </w:pPr>
          </w:p>
          <w:p w14:paraId="40BC4577" w14:textId="77777777" w:rsidR="0077655C" w:rsidRDefault="0077655C" w:rsidP="0077655C">
            <w:pPr>
              <w:spacing w:after="0"/>
              <w:rPr>
                <w:lang w:eastAsia="zh-CN"/>
              </w:rPr>
            </w:pPr>
            <w:r>
              <w:rPr>
                <w:lang w:eastAsia="zh-CN"/>
              </w:rPr>
              <w:t>5.x.2        Behaviour of UE transmitting SL-SCH Data</w:t>
            </w:r>
          </w:p>
          <w:p w14:paraId="11C1C59E" w14:textId="77777777" w:rsidR="0077655C" w:rsidRDefault="0077655C" w:rsidP="0077655C">
            <w:pPr>
              <w:spacing w:after="0"/>
              <w:rPr>
                <w:lang w:eastAsia="zh-CN"/>
              </w:rPr>
            </w:pPr>
            <w:r>
              <w:rPr>
                <w:lang w:eastAsia="zh-CN"/>
              </w:rPr>
              <w:t>The UE transmitting SL-SCH Data should keep aligned with its intended UE receiving the SL-SCH Data regarding the SL DRX Active time as specified in clause 5.x.1.</w:t>
            </w:r>
          </w:p>
          <w:p w14:paraId="39A8C2F0" w14:textId="23AF059B" w:rsidR="00F2064E" w:rsidRPr="00232BFE" w:rsidRDefault="0077655C" w:rsidP="00232BFE">
            <w:pPr>
              <w:spacing w:after="0"/>
              <w:rPr>
                <w:highlight w:val="green"/>
                <w:lang w:eastAsia="zh-CN"/>
              </w:rPr>
            </w:pPr>
            <w:r w:rsidRPr="0077655C">
              <w:rPr>
                <w:highlight w:val="green"/>
                <w:lang w:eastAsia="zh-CN"/>
              </w:rPr>
              <w:t>The UE transmitting SL-SCH Data assumes that it has successfully transmitted SL-SCH data to its intended UE receiving the SL-SCH Data, and maintains the active time of the UE receiving the SL-SCH Data.</w:t>
            </w:r>
          </w:p>
        </w:tc>
      </w:tr>
      <w:tr w:rsidR="003F6B38" w14:paraId="4C04328F" w14:textId="77777777" w:rsidTr="00C7163D">
        <w:tc>
          <w:tcPr>
            <w:tcW w:w="1413" w:type="dxa"/>
          </w:tcPr>
          <w:p w14:paraId="523A235D" w14:textId="77777777" w:rsidR="003F6B38" w:rsidRDefault="0064724B">
            <w:pPr>
              <w:spacing w:after="0"/>
              <w:rPr>
                <w:rFonts w:eastAsia="Malgun Gothic"/>
                <w:lang w:eastAsia="ko-KR"/>
              </w:rPr>
            </w:pPr>
            <w:r>
              <w:rPr>
                <w:lang w:eastAsia="zh-CN"/>
              </w:rPr>
              <w:t>Ericsson</w:t>
            </w:r>
          </w:p>
        </w:tc>
        <w:tc>
          <w:tcPr>
            <w:tcW w:w="1843" w:type="dxa"/>
          </w:tcPr>
          <w:p w14:paraId="1B6B9AA0" w14:textId="77777777" w:rsidR="003F6B38" w:rsidRDefault="0064724B">
            <w:pPr>
              <w:spacing w:after="0"/>
              <w:rPr>
                <w:rFonts w:eastAsia="Malgun Gothic"/>
                <w:lang w:eastAsia="ko-KR"/>
              </w:rPr>
            </w:pPr>
            <w:r>
              <w:rPr>
                <w:lang w:eastAsia="zh-CN"/>
              </w:rPr>
              <w:t>Option 1 or 3</w:t>
            </w:r>
          </w:p>
        </w:tc>
        <w:tc>
          <w:tcPr>
            <w:tcW w:w="6373" w:type="dxa"/>
          </w:tcPr>
          <w:p w14:paraId="0A17BEED" w14:textId="77777777" w:rsidR="003F6B38" w:rsidRDefault="0064724B">
            <w:pPr>
              <w:spacing w:after="0"/>
              <w:rPr>
                <w:lang w:eastAsia="zh-CN"/>
              </w:rPr>
            </w:pPr>
            <w:r>
              <w:rPr>
                <w:lang w:eastAsia="zh-CN"/>
              </w:rPr>
              <w:t xml:space="preserve">Option 1 is preferred, but, we are also ok to compromise with option 3. </w:t>
            </w:r>
          </w:p>
        </w:tc>
      </w:tr>
      <w:tr w:rsidR="003F6B38" w14:paraId="5A150D77" w14:textId="77777777" w:rsidTr="00C7163D">
        <w:tc>
          <w:tcPr>
            <w:tcW w:w="1413" w:type="dxa"/>
          </w:tcPr>
          <w:p w14:paraId="58147515" w14:textId="77777777" w:rsidR="003F6B38" w:rsidRDefault="0064724B">
            <w:pPr>
              <w:spacing w:after="0"/>
              <w:rPr>
                <w:rFonts w:eastAsia="Malgun Gothic"/>
                <w:lang w:eastAsia="ko-KR"/>
              </w:rPr>
            </w:pPr>
            <w:r>
              <w:rPr>
                <w:rFonts w:eastAsia="Malgun Gothic" w:hint="eastAsia"/>
                <w:lang w:eastAsia="ko-KR"/>
              </w:rPr>
              <w:t>Hu</w:t>
            </w:r>
            <w:r>
              <w:rPr>
                <w:rFonts w:eastAsia="Malgun Gothic"/>
                <w:lang w:eastAsia="ko-KR"/>
              </w:rPr>
              <w:t>awei, HiSilicon</w:t>
            </w:r>
          </w:p>
        </w:tc>
        <w:tc>
          <w:tcPr>
            <w:tcW w:w="1843" w:type="dxa"/>
          </w:tcPr>
          <w:p w14:paraId="23DC9E5E" w14:textId="77777777" w:rsidR="003F6B38" w:rsidRDefault="0064724B">
            <w:pPr>
              <w:spacing w:after="0"/>
              <w:rPr>
                <w:rFonts w:eastAsiaTheme="minorEastAsia"/>
                <w:lang w:eastAsia="zh-CN"/>
              </w:rPr>
            </w:pPr>
            <w:r>
              <w:rPr>
                <w:rFonts w:eastAsiaTheme="minorEastAsia" w:hint="eastAsia"/>
                <w:lang w:eastAsia="zh-CN"/>
              </w:rPr>
              <w:t>O</w:t>
            </w:r>
            <w:r>
              <w:rPr>
                <w:rFonts w:eastAsiaTheme="minorEastAsia"/>
                <w:lang w:eastAsia="zh-CN"/>
              </w:rPr>
              <w:t>ption 1</w:t>
            </w:r>
          </w:p>
        </w:tc>
        <w:tc>
          <w:tcPr>
            <w:tcW w:w="6373" w:type="dxa"/>
          </w:tcPr>
          <w:p w14:paraId="61B439AA" w14:textId="77777777" w:rsidR="003F6B38" w:rsidRDefault="003F6B38">
            <w:pPr>
              <w:spacing w:after="0"/>
              <w:rPr>
                <w:lang w:eastAsia="zh-CN"/>
              </w:rPr>
            </w:pPr>
          </w:p>
        </w:tc>
      </w:tr>
      <w:tr w:rsidR="003F6B38" w14:paraId="2859FFE7" w14:textId="77777777" w:rsidTr="00C7163D">
        <w:tc>
          <w:tcPr>
            <w:tcW w:w="1413" w:type="dxa"/>
          </w:tcPr>
          <w:p w14:paraId="74B27ED8" w14:textId="77777777" w:rsidR="003F6B38" w:rsidRDefault="0064724B">
            <w:pPr>
              <w:spacing w:after="0"/>
              <w:rPr>
                <w:rFonts w:eastAsia="Malgun Gothic"/>
                <w:lang w:eastAsia="ko-KR"/>
              </w:rPr>
            </w:pPr>
            <w:r>
              <w:rPr>
                <w:lang w:eastAsia="zh-CN"/>
              </w:rPr>
              <w:t>Nokia</w:t>
            </w:r>
          </w:p>
        </w:tc>
        <w:tc>
          <w:tcPr>
            <w:tcW w:w="1843" w:type="dxa"/>
          </w:tcPr>
          <w:p w14:paraId="7EB924E4" w14:textId="77777777" w:rsidR="003F6B38" w:rsidRDefault="0064724B">
            <w:pPr>
              <w:spacing w:after="0"/>
              <w:rPr>
                <w:rFonts w:eastAsiaTheme="minorEastAsia"/>
                <w:lang w:eastAsia="zh-CN"/>
              </w:rPr>
            </w:pPr>
            <w:r>
              <w:rPr>
                <w:lang w:eastAsia="zh-CN"/>
              </w:rPr>
              <w:t>2/3, with comments</w:t>
            </w:r>
          </w:p>
        </w:tc>
        <w:tc>
          <w:tcPr>
            <w:tcW w:w="6373" w:type="dxa"/>
          </w:tcPr>
          <w:p w14:paraId="1FC94BEC" w14:textId="77777777" w:rsidR="003F6B38" w:rsidRDefault="0064724B">
            <w:pPr>
              <w:spacing w:after="0"/>
              <w:rPr>
                <w:lang w:eastAsia="zh-CN"/>
              </w:rPr>
            </w:pPr>
            <w:r>
              <w:rPr>
                <w:lang w:eastAsia="zh-CN"/>
              </w:rPr>
              <w:t>We can accept the note for simplicity, but as mentioned earlier, we think that the SL DRX operation in general would benefit a lot from clear definition of what is active time and what is not. In any other case, a Tx UE may transmit within what the Rx UE does not consider active time, or the Rx UE may think that it needs to be in active time when it should not.</w:t>
            </w:r>
          </w:p>
          <w:p w14:paraId="0872516A" w14:textId="77777777" w:rsidR="003F6B38" w:rsidRDefault="0064724B">
            <w:pPr>
              <w:spacing w:after="0"/>
            </w:pPr>
            <w:r>
              <w:rPr>
                <w:lang w:eastAsia="zh-CN"/>
              </w:rPr>
              <w:t>The NOTE X: example seems a bit contradictory, as it seems to be more UE interpretation than implementation. However, we do like the notation being “</w:t>
            </w:r>
            <w:r>
              <w:t xml:space="preserve">(at least including </w:t>
            </w:r>
            <w:r>
              <w:rPr>
                <w:i/>
              </w:rPr>
              <w:t>sl-drx-onDurationTimer</w:t>
            </w:r>
            <w:r>
              <w:t>)” as this should be the most important message of the specification.</w:t>
            </w:r>
          </w:p>
          <w:p w14:paraId="24A9F739" w14:textId="77777777" w:rsidR="003F6B38" w:rsidRDefault="0064724B">
            <w:pPr>
              <w:spacing w:after="0"/>
            </w:pPr>
            <w:r>
              <w:t>Suggest to delete “</w:t>
            </w:r>
            <w:r>
              <w:rPr>
                <w:rFonts w:eastAsia="Times New Roman"/>
                <w:lang w:eastAsia="ja-JP"/>
              </w:rPr>
              <w:t>How to consider other SL DRX active time, as specified in clause 5.x.1, is left to UE implementation.” and then handle the “up to UE specification aspect within 5.x.1, if it is necessary</w:t>
            </w:r>
          </w:p>
          <w:p w14:paraId="277E0386" w14:textId="77777777" w:rsidR="003F6B38" w:rsidRDefault="003F6B38">
            <w:pPr>
              <w:spacing w:after="0"/>
              <w:rPr>
                <w:lang w:eastAsia="zh-CN"/>
              </w:rPr>
            </w:pPr>
          </w:p>
        </w:tc>
      </w:tr>
      <w:tr w:rsidR="003F6B38" w14:paraId="24312327" w14:textId="77777777" w:rsidTr="00C7163D">
        <w:tc>
          <w:tcPr>
            <w:tcW w:w="1413" w:type="dxa"/>
          </w:tcPr>
          <w:p w14:paraId="1FBAFAB1" w14:textId="77777777" w:rsidR="003F6B38" w:rsidRDefault="0064724B">
            <w:pPr>
              <w:spacing w:after="0"/>
              <w:rPr>
                <w:lang w:val="en-US" w:eastAsia="zh-CN"/>
              </w:rPr>
            </w:pPr>
            <w:r>
              <w:rPr>
                <w:rFonts w:hint="eastAsia"/>
                <w:lang w:val="en-US" w:eastAsia="zh-CN"/>
              </w:rPr>
              <w:t>ZTE</w:t>
            </w:r>
          </w:p>
        </w:tc>
        <w:tc>
          <w:tcPr>
            <w:tcW w:w="1843" w:type="dxa"/>
          </w:tcPr>
          <w:p w14:paraId="63300D80" w14:textId="77777777" w:rsidR="003F6B38" w:rsidRDefault="0064724B">
            <w:pPr>
              <w:spacing w:after="0"/>
              <w:rPr>
                <w:lang w:val="en-US" w:eastAsia="zh-CN"/>
              </w:rPr>
            </w:pPr>
            <w:r>
              <w:rPr>
                <w:rFonts w:hint="eastAsia"/>
                <w:lang w:val="en-US" w:eastAsia="zh-CN"/>
              </w:rPr>
              <w:t>2 or 3</w:t>
            </w:r>
          </w:p>
        </w:tc>
        <w:tc>
          <w:tcPr>
            <w:tcW w:w="6373" w:type="dxa"/>
          </w:tcPr>
          <w:p w14:paraId="4582BFFE" w14:textId="77777777" w:rsidR="003F6B38" w:rsidRDefault="0064724B">
            <w:pPr>
              <w:spacing w:after="0"/>
              <w:rPr>
                <w:lang w:val="en-US" w:eastAsia="zh-CN"/>
              </w:rPr>
            </w:pPr>
            <w:r>
              <w:rPr>
                <w:rFonts w:hint="eastAsia"/>
                <w:lang w:val="en-US" w:eastAsia="zh-CN"/>
              </w:rPr>
              <w:t xml:space="preserve">Share the same view with OPPO. Considering we may have some non-timer based active time, how to define current and </w:t>
            </w:r>
            <w:proofErr w:type="spellStart"/>
            <w:r>
              <w:rPr>
                <w:rFonts w:hint="eastAsia"/>
                <w:lang w:val="en-US" w:eastAsia="zh-CN"/>
              </w:rPr>
              <w:t>furture</w:t>
            </w:r>
            <w:proofErr w:type="spellEnd"/>
            <w:r>
              <w:rPr>
                <w:rFonts w:hint="eastAsia"/>
                <w:lang w:val="en-US" w:eastAsia="zh-CN"/>
              </w:rPr>
              <w:t xml:space="preserve"> active is too complicated.</w:t>
            </w:r>
          </w:p>
          <w:p w14:paraId="440C3A9B" w14:textId="77777777" w:rsidR="003F6B38" w:rsidRDefault="0064724B">
            <w:pPr>
              <w:spacing w:after="0"/>
              <w:rPr>
                <w:lang w:val="en-US" w:eastAsia="zh-CN"/>
              </w:rPr>
            </w:pPr>
            <w:r>
              <w:rPr>
                <w:rFonts w:hint="eastAsia"/>
                <w:lang w:val="en-US" w:eastAsia="zh-CN"/>
              </w:rPr>
              <w:t>And the corresponding description is related to how to indicate active time to PHY layer, this is a inter layer operation, and considering we have a clear definition of UE</w:t>
            </w:r>
            <w:r>
              <w:rPr>
                <w:lang w:val="en-US" w:eastAsia="zh-CN"/>
              </w:rPr>
              <w:t>’</w:t>
            </w:r>
            <w:r>
              <w:rPr>
                <w:rFonts w:hint="eastAsia"/>
                <w:lang w:val="en-US" w:eastAsia="zh-CN"/>
              </w:rPr>
              <w:t>s active time, the inter layer operation can be left to UE implementation.</w:t>
            </w:r>
          </w:p>
        </w:tc>
      </w:tr>
      <w:tr w:rsidR="00C7163D" w14:paraId="6F6B8AAA" w14:textId="77777777" w:rsidTr="00C7163D">
        <w:tc>
          <w:tcPr>
            <w:tcW w:w="1413" w:type="dxa"/>
          </w:tcPr>
          <w:p w14:paraId="68164E54" w14:textId="413700A9" w:rsidR="00C7163D" w:rsidRDefault="00C7163D" w:rsidP="00C7163D">
            <w:pPr>
              <w:spacing w:after="0"/>
              <w:rPr>
                <w:lang w:val="en-US" w:eastAsia="zh-CN"/>
              </w:rPr>
            </w:pPr>
            <w:r>
              <w:rPr>
                <w:lang w:eastAsia="zh-CN"/>
              </w:rPr>
              <w:lastRenderedPageBreak/>
              <w:t>Intel</w:t>
            </w:r>
          </w:p>
        </w:tc>
        <w:tc>
          <w:tcPr>
            <w:tcW w:w="1843" w:type="dxa"/>
          </w:tcPr>
          <w:p w14:paraId="3AC7E7B3" w14:textId="6F672445" w:rsidR="00C7163D" w:rsidRDefault="00C7163D" w:rsidP="00C7163D">
            <w:pPr>
              <w:spacing w:after="0"/>
              <w:rPr>
                <w:lang w:val="en-US" w:eastAsia="zh-CN"/>
              </w:rPr>
            </w:pPr>
            <w:r>
              <w:rPr>
                <w:lang w:eastAsia="zh-CN"/>
              </w:rPr>
              <w:t>3</w:t>
            </w:r>
          </w:p>
        </w:tc>
        <w:tc>
          <w:tcPr>
            <w:tcW w:w="6373" w:type="dxa"/>
          </w:tcPr>
          <w:p w14:paraId="2210892F" w14:textId="6389821F" w:rsidR="00C7163D" w:rsidRDefault="00C7163D" w:rsidP="00C7163D">
            <w:pPr>
              <w:spacing w:after="0"/>
              <w:rPr>
                <w:lang w:val="en-US" w:eastAsia="zh-CN"/>
              </w:rPr>
            </w:pPr>
            <w:r>
              <w:rPr>
                <w:lang w:eastAsia="zh-CN"/>
              </w:rPr>
              <w:t>We can see the point of having to over-specify the active time definition and wonder that even if we go with option 1, we may have to leave the door open for further changes. With that in mind, we think the compromise way proposed by OPPO can be a good way forward, which covers all such cases and at the same time gives the UE enough flexibility without compromising on DRX operation.</w:t>
            </w:r>
          </w:p>
        </w:tc>
      </w:tr>
      <w:tr w:rsidR="00DE2D50" w14:paraId="4F4D2130" w14:textId="77777777" w:rsidTr="00C7163D">
        <w:tc>
          <w:tcPr>
            <w:tcW w:w="1413" w:type="dxa"/>
          </w:tcPr>
          <w:p w14:paraId="488AF560" w14:textId="2EE2F66C" w:rsidR="00DE2D50" w:rsidRDefault="00DE2D50" w:rsidP="00C7163D">
            <w:pPr>
              <w:spacing w:after="0"/>
              <w:rPr>
                <w:lang w:eastAsia="zh-CN"/>
              </w:rPr>
            </w:pPr>
            <w:r>
              <w:rPr>
                <w:rFonts w:hint="eastAsia"/>
                <w:lang w:eastAsia="zh-CN"/>
              </w:rPr>
              <w:t>CATT</w:t>
            </w:r>
          </w:p>
        </w:tc>
        <w:tc>
          <w:tcPr>
            <w:tcW w:w="1843" w:type="dxa"/>
          </w:tcPr>
          <w:p w14:paraId="15F44582" w14:textId="5414577D" w:rsidR="00DE2D50" w:rsidRDefault="00DE2D50" w:rsidP="00C7163D">
            <w:pPr>
              <w:spacing w:after="0"/>
              <w:rPr>
                <w:lang w:eastAsia="zh-CN"/>
              </w:rPr>
            </w:pPr>
            <w:r>
              <w:rPr>
                <w:rFonts w:hint="eastAsia"/>
                <w:lang w:eastAsia="zh-CN"/>
              </w:rPr>
              <w:t>1 or 3</w:t>
            </w:r>
          </w:p>
        </w:tc>
        <w:tc>
          <w:tcPr>
            <w:tcW w:w="6373" w:type="dxa"/>
          </w:tcPr>
          <w:p w14:paraId="571B59B4" w14:textId="2B6D307A" w:rsidR="00DE2D50" w:rsidRDefault="00DE2D50" w:rsidP="00C7163D">
            <w:pPr>
              <w:spacing w:after="0"/>
              <w:rPr>
                <w:lang w:eastAsia="zh-CN"/>
              </w:rPr>
            </w:pPr>
            <w:r>
              <w:rPr>
                <w:rFonts w:hint="eastAsia"/>
                <w:lang w:eastAsia="zh-CN"/>
              </w:rPr>
              <w:t>Prefer to option 1, but we are fine to compromised option 3 by OPPO as well.</w:t>
            </w:r>
          </w:p>
        </w:tc>
      </w:tr>
      <w:tr w:rsidR="00B47B62" w14:paraId="3E9FF9A6" w14:textId="77777777" w:rsidTr="00C7163D">
        <w:tc>
          <w:tcPr>
            <w:tcW w:w="1413" w:type="dxa"/>
          </w:tcPr>
          <w:p w14:paraId="0E1B5671" w14:textId="6FD18535" w:rsidR="00B47B62" w:rsidRDefault="00B47B62" w:rsidP="00B47B62">
            <w:pPr>
              <w:spacing w:after="0"/>
              <w:rPr>
                <w:lang w:eastAsia="zh-CN"/>
              </w:rPr>
            </w:pPr>
            <w:r>
              <w:rPr>
                <w:rFonts w:eastAsia="MS Mincho" w:hint="eastAsia"/>
                <w:lang w:eastAsia="ja-JP"/>
              </w:rPr>
              <w:t>NEC</w:t>
            </w:r>
          </w:p>
        </w:tc>
        <w:tc>
          <w:tcPr>
            <w:tcW w:w="1843" w:type="dxa"/>
          </w:tcPr>
          <w:p w14:paraId="49CFF7FB" w14:textId="53F03425" w:rsidR="00B47B62" w:rsidRDefault="00B47B62" w:rsidP="00B47B62">
            <w:pPr>
              <w:spacing w:after="0"/>
              <w:rPr>
                <w:lang w:eastAsia="zh-CN"/>
              </w:rPr>
            </w:pPr>
            <w:r>
              <w:rPr>
                <w:rFonts w:eastAsia="MS Mincho" w:hint="eastAsia"/>
                <w:lang w:eastAsia="ja-JP"/>
              </w:rPr>
              <w:t>Option 2</w:t>
            </w:r>
          </w:p>
        </w:tc>
        <w:tc>
          <w:tcPr>
            <w:tcW w:w="6373" w:type="dxa"/>
          </w:tcPr>
          <w:p w14:paraId="4A69243C" w14:textId="410D4CE1" w:rsidR="00B47B62" w:rsidRDefault="00B47B62" w:rsidP="00B47B62">
            <w:pPr>
              <w:spacing w:after="0"/>
              <w:rPr>
                <w:lang w:eastAsia="zh-CN"/>
              </w:rPr>
            </w:pPr>
            <w:r>
              <w:rPr>
                <w:rFonts w:eastAsia="MS Mincho"/>
                <w:lang w:eastAsia="ja-JP"/>
              </w:rPr>
              <w:t xml:space="preserve">Agree with </w:t>
            </w:r>
            <w:r>
              <w:rPr>
                <w:lang w:eastAsia="zh-CN"/>
              </w:rPr>
              <w:t>the rapporteur and Xiaomi.</w:t>
            </w:r>
          </w:p>
        </w:tc>
      </w:tr>
      <w:tr w:rsidR="00C04771" w14:paraId="4C409646" w14:textId="77777777" w:rsidTr="00C7163D">
        <w:tc>
          <w:tcPr>
            <w:tcW w:w="1413" w:type="dxa"/>
          </w:tcPr>
          <w:p w14:paraId="604C56AD" w14:textId="4EBA93ED" w:rsidR="00C04771" w:rsidRDefault="00C04771" w:rsidP="00B47B62">
            <w:pPr>
              <w:spacing w:after="0"/>
              <w:rPr>
                <w:rFonts w:eastAsia="MS Mincho"/>
                <w:lang w:eastAsia="ja-JP"/>
              </w:rPr>
            </w:pPr>
            <w:r>
              <w:rPr>
                <w:rFonts w:eastAsia="MS Mincho"/>
                <w:lang w:eastAsia="ja-JP"/>
              </w:rPr>
              <w:t>Qualcomm</w:t>
            </w:r>
          </w:p>
        </w:tc>
        <w:tc>
          <w:tcPr>
            <w:tcW w:w="1843" w:type="dxa"/>
          </w:tcPr>
          <w:p w14:paraId="6BA60296" w14:textId="29FB7BA9" w:rsidR="00C04771" w:rsidRDefault="00C04771" w:rsidP="00B47B62">
            <w:pPr>
              <w:spacing w:after="0"/>
              <w:rPr>
                <w:rFonts w:eastAsia="MS Mincho"/>
                <w:lang w:eastAsia="ja-JP"/>
              </w:rPr>
            </w:pPr>
            <w:r>
              <w:rPr>
                <w:rFonts w:eastAsia="MS Mincho"/>
                <w:lang w:eastAsia="ja-JP"/>
              </w:rPr>
              <w:t>1</w:t>
            </w:r>
            <w:r w:rsidR="003953ED">
              <w:rPr>
                <w:rFonts w:eastAsia="MS Mincho"/>
                <w:lang w:eastAsia="ja-JP"/>
              </w:rPr>
              <w:t xml:space="preserve"> or 3</w:t>
            </w:r>
          </w:p>
        </w:tc>
        <w:tc>
          <w:tcPr>
            <w:tcW w:w="6373" w:type="dxa"/>
          </w:tcPr>
          <w:p w14:paraId="5ABE293B" w14:textId="71FF1948" w:rsidR="00C04771" w:rsidRDefault="003953ED" w:rsidP="00B47B62">
            <w:pPr>
              <w:spacing w:after="0"/>
              <w:rPr>
                <w:rFonts w:eastAsia="MS Mincho"/>
                <w:lang w:eastAsia="ja-JP"/>
              </w:rPr>
            </w:pPr>
            <w:r>
              <w:rPr>
                <w:rFonts w:eastAsia="MS Mincho"/>
                <w:lang w:eastAsia="ja-JP"/>
              </w:rPr>
              <w:t>Prefer 1, but can compromise with 3.</w:t>
            </w:r>
          </w:p>
        </w:tc>
      </w:tr>
      <w:tr w:rsidR="00412385" w14:paraId="49A2759E" w14:textId="77777777" w:rsidTr="00412385">
        <w:tc>
          <w:tcPr>
            <w:tcW w:w="1413" w:type="dxa"/>
          </w:tcPr>
          <w:p w14:paraId="374D698B" w14:textId="77777777" w:rsidR="00412385" w:rsidRDefault="00412385" w:rsidP="002D6249">
            <w:pPr>
              <w:spacing w:after="0"/>
              <w:rPr>
                <w:lang w:eastAsia="zh-CN"/>
              </w:rPr>
            </w:pPr>
            <w:r>
              <w:rPr>
                <w:rFonts w:hint="eastAsia"/>
                <w:lang w:eastAsia="zh-CN"/>
              </w:rPr>
              <w:t>L</w:t>
            </w:r>
            <w:r>
              <w:rPr>
                <w:lang w:eastAsia="zh-CN"/>
              </w:rPr>
              <w:t>enovo</w:t>
            </w:r>
          </w:p>
        </w:tc>
        <w:tc>
          <w:tcPr>
            <w:tcW w:w="1843" w:type="dxa"/>
          </w:tcPr>
          <w:p w14:paraId="2FD6DC2E" w14:textId="77777777" w:rsidR="00412385" w:rsidRDefault="00412385" w:rsidP="002D6249">
            <w:pPr>
              <w:spacing w:after="0"/>
              <w:rPr>
                <w:lang w:eastAsia="zh-CN"/>
              </w:rPr>
            </w:pPr>
            <w:r>
              <w:rPr>
                <w:rFonts w:hint="eastAsia"/>
                <w:lang w:eastAsia="zh-CN"/>
              </w:rPr>
              <w:t>3</w:t>
            </w:r>
          </w:p>
        </w:tc>
        <w:tc>
          <w:tcPr>
            <w:tcW w:w="6373" w:type="dxa"/>
          </w:tcPr>
          <w:p w14:paraId="1C00C264" w14:textId="77777777" w:rsidR="00412385" w:rsidRDefault="00412385" w:rsidP="002D6249">
            <w:pPr>
              <w:spacing w:after="0"/>
              <w:rPr>
                <w:i/>
                <w:color w:val="00B0F0"/>
                <w:lang w:eastAsia="zh-CN"/>
              </w:rPr>
            </w:pPr>
            <w:r>
              <w:rPr>
                <w:rFonts w:hint="eastAsia"/>
                <w:lang w:eastAsia="zh-CN"/>
              </w:rPr>
              <w:t>U</w:t>
            </w:r>
            <w:r>
              <w:rPr>
                <w:lang w:eastAsia="zh-CN"/>
              </w:rPr>
              <w:t xml:space="preserve">sing normative text while change “i.e.” to “e.g.” is preferred by us, and remove </w:t>
            </w:r>
            <w:r w:rsidRPr="002D6249">
              <w:rPr>
                <w:i/>
                <w:color w:val="00B0F0"/>
                <w:highlight w:val="green"/>
                <w:lang w:eastAsia="zh-CN"/>
              </w:rPr>
              <w:t>sl-drx-InactivityTimer, sl-drx-</w:t>
            </w:r>
            <w:proofErr w:type="spellStart"/>
            <w:r w:rsidRPr="002D6249">
              <w:rPr>
                <w:i/>
                <w:color w:val="00B0F0"/>
                <w:highlight w:val="green"/>
                <w:lang w:eastAsia="zh-CN"/>
              </w:rPr>
              <w:t>RetransmissionTimer</w:t>
            </w:r>
            <w:proofErr w:type="spellEnd"/>
          </w:p>
          <w:p w14:paraId="642E29CD" w14:textId="77777777" w:rsidR="00412385" w:rsidRDefault="00412385" w:rsidP="002D6249">
            <w:pPr>
              <w:spacing w:after="0"/>
              <w:rPr>
                <w:i/>
                <w:color w:val="00B0F0"/>
                <w:lang w:eastAsia="zh-CN"/>
              </w:rPr>
            </w:pPr>
          </w:p>
          <w:p w14:paraId="5A069582" w14:textId="77777777" w:rsidR="00412385" w:rsidRPr="002D6249" w:rsidRDefault="00412385" w:rsidP="002D6249">
            <w:pPr>
              <w:spacing w:after="0"/>
              <w:rPr>
                <w:color w:val="00B0F0"/>
                <w:lang w:eastAsia="zh-CN"/>
              </w:rPr>
            </w:pPr>
            <w:r>
              <w:rPr>
                <w:color w:val="00B0F0"/>
                <w:lang w:eastAsia="zh-CN"/>
              </w:rPr>
              <w:t>Furthermore, the UE transmitting SL-SCH Data determines the SL DRX active time based on SL DRX timers that are running (</w:t>
            </w:r>
            <w:r>
              <w:rPr>
                <w:color w:val="00B0F0"/>
                <w:highlight w:val="green"/>
                <w:lang w:eastAsia="zh-CN"/>
              </w:rPr>
              <w:t>e.g.</w:t>
            </w:r>
            <w:r>
              <w:rPr>
                <w:color w:val="00B0F0"/>
                <w:lang w:eastAsia="zh-CN"/>
              </w:rPr>
              <w:t xml:space="preserve">, </w:t>
            </w:r>
            <w:r>
              <w:rPr>
                <w:i/>
                <w:color w:val="00B0F0"/>
                <w:lang w:eastAsia="zh-CN"/>
              </w:rPr>
              <w:t>sl-drx-onDurationTimer, sl-drx-InactivityTimer, sl-drx-</w:t>
            </w:r>
            <w:proofErr w:type="spellStart"/>
            <w:r>
              <w:rPr>
                <w:i/>
                <w:color w:val="00B0F0"/>
                <w:lang w:eastAsia="zh-CN"/>
              </w:rPr>
              <w:t>RetransmissionTimer</w:t>
            </w:r>
            <w:proofErr w:type="spellEnd"/>
            <w:r>
              <w:rPr>
                <w:color w:val="00B0F0"/>
                <w:lang w:eastAsia="zh-CN"/>
              </w:rPr>
              <w:t>) or will be running in the future (</w:t>
            </w:r>
            <w:r>
              <w:rPr>
                <w:color w:val="00B0F0"/>
                <w:highlight w:val="green"/>
                <w:lang w:eastAsia="zh-CN"/>
              </w:rPr>
              <w:t>e.g.</w:t>
            </w:r>
            <w:r>
              <w:rPr>
                <w:color w:val="00B0F0"/>
                <w:lang w:eastAsia="zh-CN"/>
              </w:rPr>
              <w:t xml:space="preserve">, </w:t>
            </w:r>
            <w:r>
              <w:rPr>
                <w:i/>
                <w:color w:val="00B0F0"/>
                <w:lang w:eastAsia="zh-CN"/>
              </w:rPr>
              <w:t>sl-drx-onDurationTimer</w:t>
            </w:r>
            <w:r w:rsidRPr="002D6249">
              <w:rPr>
                <w:i/>
                <w:strike/>
                <w:color w:val="00B0F0"/>
                <w:lang w:eastAsia="zh-CN"/>
              </w:rPr>
              <w:t xml:space="preserve"> </w:t>
            </w:r>
            <w:r w:rsidRPr="002D6249">
              <w:rPr>
                <w:i/>
                <w:strike/>
                <w:color w:val="00B0F0"/>
                <w:highlight w:val="green"/>
                <w:lang w:eastAsia="zh-CN"/>
              </w:rPr>
              <w:t>sl-drx-InactivityTimer, sl-drx-</w:t>
            </w:r>
            <w:proofErr w:type="spellStart"/>
            <w:r w:rsidRPr="002D6249">
              <w:rPr>
                <w:i/>
                <w:strike/>
                <w:color w:val="00B0F0"/>
                <w:highlight w:val="green"/>
                <w:lang w:eastAsia="zh-CN"/>
              </w:rPr>
              <w:t>RetransmissionTimer</w:t>
            </w:r>
            <w:proofErr w:type="spellEnd"/>
            <w:r>
              <w:rPr>
                <w:color w:val="00B0F0"/>
                <w:lang w:eastAsia="zh-CN"/>
              </w:rPr>
              <w:t>) in the UE(s) receiving SL-SCH data.</w:t>
            </w:r>
          </w:p>
        </w:tc>
      </w:tr>
    </w:tbl>
    <w:p w14:paraId="21DA5D62" w14:textId="77777777" w:rsidR="005C1DC7" w:rsidRDefault="005C1DC7" w:rsidP="005C1DC7">
      <w:pPr>
        <w:rPr>
          <w:lang w:eastAsia="zh-CN"/>
        </w:rPr>
      </w:pPr>
    </w:p>
    <w:p w14:paraId="19FC3342" w14:textId="513D3FDC" w:rsidR="005C1DC7" w:rsidRDefault="005C1DC7" w:rsidP="005C1DC7">
      <w:pPr>
        <w:rPr>
          <w:lang w:eastAsia="zh-CN"/>
        </w:rPr>
      </w:pPr>
      <w:r>
        <w:rPr>
          <w:lang w:eastAsia="zh-CN"/>
        </w:rPr>
        <w:t>S</w:t>
      </w:r>
      <w:r>
        <w:rPr>
          <w:rFonts w:hint="eastAsia"/>
          <w:lang w:eastAsia="zh-CN"/>
        </w:rPr>
        <w:t>ummary</w:t>
      </w:r>
      <w:r>
        <w:rPr>
          <w:lang w:eastAsia="zh-CN"/>
        </w:rPr>
        <w:t>: among 15 companies who replied this question, the supporting numbers of each option are:</w:t>
      </w:r>
    </w:p>
    <w:p w14:paraId="7B471F0C" w14:textId="77777777" w:rsidR="005C1DC7" w:rsidRDefault="005C1DC7" w:rsidP="005C1DC7">
      <w:pPr>
        <w:rPr>
          <w:lang w:eastAsia="zh-CN"/>
        </w:rPr>
      </w:pPr>
      <w:r>
        <w:rPr>
          <w:lang w:eastAsia="zh-CN"/>
        </w:rPr>
        <w:t>Option 1: 7</w:t>
      </w:r>
    </w:p>
    <w:p w14:paraId="727F18C6" w14:textId="77777777" w:rsidR="005C1DC7" w:rsidRDefault="005C1DC7" w:rsidP="005C1DC7">
      <w:pPr>
        <w:rPr>
          <w:lang w:eastAsia="zh-CN"/>
        </w:rPr>
      </w:pPr>
      <w:r>
        <w:rPr>
          <w:lang w:eastAsia="zh-CN"/>
        </w:rPr>
        <w:t>Option 2: 6</w:t>
      </w:r>
    </w:p>
    <w:p w14:paraId="10E6693B" w14:textId="77777777" w:rsidR="005C1DC7" w:rsidRDefault="005C1DC7" w:rsidP="005C1DC7">
      <w:pPr>
        <w:rPr>
          <w:lang w:eastAsia="zh-CN"/>
        </w:rPr>
      </w:pPr>
      <w:r>
        <w:rPr>
          <w:lang w:eastAsia="zh-CN"/>
        </w:rPr>
        <w:t>Option 3: 10</w:t>
      </w:r>
    </w:p>
    <w:p w14:paraId="725FB54D" w14:textId="77777777" w:rsidR="005C1DC7" w:rsidRDefault="005C1DC7" w:rsidP="005C1DC7">
      <w:pPr>
        <w:rPr>
          <w:lang w:eastAsia="zh-CN"/>
        </w:rPr>
      </w:pPr>
      <w:r>
        <w:rPr>
          <w:lang w:eastAsia="zh-CN"/>
        </w:rPr>
        <w:t xml:space="preserve">According to companies input, there is a majority view on Option 3, i.e. </w:t>
      </w:r>
      <w:r w:rsidRPr="002C626E">
        <w:rPr>
          <w:lang w:eastAsia="zh-CN"/>
        </w:rPr>
        <w:t xml:space="preserve">Compromise-way </w:t>
      </w:r>
      <w:r w:rsidRPr="00E32838">
        <w:rPr>
          <w:lang w:eastAsia="zh-CN"/>
        </w:rPr>
        <w:t xml:space="preserve">for </w:t>
      </w:r>
      <w:r w:rsidRPr="002C626E">
        <w:rPr>
          <w:lang w:eastAsia="zh-CN"/>
        </w:rPr>
        <w:t>definition of active-time</w:t>
      </w:r>
      <w:r>
        <w:rPr>
          <w:lang w:eastAsia="zh-CN"/>
        </w:rPr>
        <w:t>, and most companies select Option 3 are fine with the compromise text suggested by OPPO, so rapporteur suggest to go for majority view and use the following</w:t>
      </w:r>
      <w:r w:rsidRPr="002C626E">
        <w:rPr>
          <w:lang w:eastAsia="zh-CN"/>
        </w:rPr>
        <w:t xml:space="preserve"> </w:t>
      </w:r>
      <w:r>
        <w:rPr>
          <w:lang w:eastAsia="zh-CN"/>
        </w:rPr>
        <w:t>compromise text as baseline.</w:t>
      </w:r>
    </w:p>
    <w:p w14:paraId="5CBB4601" w14:textId="77777777" w:rsidR="005C1DC7" w:rsidRDefault="005C1DC7" w:rsidP="005C1DC7">
      <w:pPr>
        <w:spacing w:after="0"/>
        <w:rPr>
          <w:color w:val="00B0F0"/>
          <w:lang w:eastAsia="zh-CN"/>
        </w:rPr>
      </w:pPr>
      <w:r>
        <w:rPr>
          <w:color w:val="00B0F0"/>
          <w:lang w:eastAsia="zh-CN"/>
        </w:rPr>
        <w:t>Furthermore, the UE transmitting SL-SCH Data determines the SL DRX active time based on SL DRX timers that are running (</w:t>
      </w:r>
      <w:r>
        <w:rPr>
          <w:color w:val="00B0F0"/>
          <w:highlight w:val="green"/>
          <w:lang w:eastAsia="zh-CN"/>
        </w:rPr>
        <w:t>e.g.</w:t>
      </w:r>
      <w:r>
        <w:rPr>
          <w:color w:val="00B0F0"/>
          <w:lang w:eastAsia="zh-CN"/>
        </w:rPr>
        <w:t xml:space="preserve">, </w:t>
      </w:r>
      <w:r>
        <w:rPr>
          <w:i/>
          <w:color w:val="00B0F0"/>
          <w:lang w:eastAsia="zh-CN"/>
        </w:rPr>
        <w:t>sl-drx-onDurationTimer, sl-drx-InactivityTimer, sl-drx-</w:t>
      </w:r>
      <w:proofErr w:type="spellStart"/>
      <w:r>
        <w:rPr>
          <w:i/>
          <w:color w:val="00B0F0"/>
          <w:lang w:eastAsia="zh-CN"/>
        </w:rPr>
        <w:t>RetransmissionTimer</w:t>
      </w:r>
      <w:proofErr w:type="spellEnd"/>
      <w:r>
        <w:rPr>
          <w:color w:val="00B0F0"/>
          <w:lang w:eastAsia="zh-CN"/>
        </w:rPr>
        <w:t>) or will be running in the future (</w:t>
      </w:r>
      <w:r>
        <w:rPr>
          <w:color w:val="00B0F0"/>
          <w:highlight w:val="green"/>
          <w:lang w:eastAsia="zh-CN"/>
        </w:rPr>
        <w:t>e.g.</w:t>
      </w:r>
      <w:r>
        <w:rPr>
          <w:color w:val="00B0F0"/>
          <w:lang w:eastAsia="zh-CN"/>
        </w:rPr>
        <w:t xml:space="preserve">, </w:t>
      </w:r>
      <w:r>
        <w:rPr>
          <w:i/>
          <w:color w:val="00B0F0"/>
          <w:lang w:eastAsia="zh-CN"/>
        </w:rPr>
        <w:t>sl-drx-onDurationTimer sl-drx-InactivityTimer, sl-drx-</w:t>
      </w:r>
      <w:proofErr w:type="spellStart"/>
      <w:r>
        <w:rPr>
          <w:i/>
          <w:color w:val="00B0F0"/>
          <w:lang w:eastAsia="zh-CN"/>
        </w:rPr>
        <w:t>RetransmissionTimer</w:t>
      </w:r>
      <w:proofErr w:type="spellEnd"/>
      <w:r>
        <w:rPr>
          <w:color w:val="00B0F0"/>
          <w:lang w:eastAsia="zh-CN"/>
        </w:rPr>
        <w:t>) in the UE(s) receiving SL-SCH data.</w:t>
      </w:r>
    </w:p>
    <w:p w14:paraId="17797818" w14:textId="77777777" w:rsidR="005C1DC7" w:rsidRDefault="005C1DC7" w:rsidP="005C1DC7">
      <w:pPr>
        <w:spacing w:after="0"/>
        <w:rPr>
          <w:color w:val="00B0F0"/>
          <w:lang w:eastAsia="zh-CN"/>
        </w:rPr>
      </w:pPr>
    </w:p>
    <w:p w14:paraId="2A01017E" w14:textId="77777777" w:rsidR="005C1DC7" w:rsidRDefault="005C1DC7" w:rsidP="005C1DC7">
      <w:pPr>
        <w:pStyle w:val="Proposal"/>
        <w:spacing w:after="144"/>
        <w:rPr>
          <w:lang w:eastAsia="zh-CN"/>
        </w:rPr>
      </w:pPr>
      <w:r w:rsidRPr="00750FC4">
        <w:rPr>
          <w:highlight w:val="yellow"/>
          <w:lang w:eastAsia="zh-CN"/>
        </w:rPr>
        <w:t>(10/15)</w:t>
      </w:r>
      <w:r w:rsidRPr="00D33B94">
        <w:rPr>
          <w:lang w:eastAsia="zh-CN"/>
        </w:rPr>
        <w:t xml:space="preserve"> </w:t>
      </w:r>
      <w:r>
        <w:rPr>
          <w:lang w:eastAsia="zh-CN"/>
        </w:rPr>
        <w:t>For specification of active-time definition, RAN2 adopt a c</w:t>
      </w:r>
      <w:r w:rsidRPr="00D33B94">
        <w:rPr>
          <w:lang w:eastAsia="zh-CN"/>
        </w:rPr>
        <w:t>ompromise-way i.e. use “e.g.” in the normative text to describe “the timer running or will be running in the future”.</w:t>
      </w:r>
    </w:p>
    <w:p w14:paraId="5BFD4BF7" w14:textId="44E5522F" w:rsidR="006E39F8" w:rsidRDefault="00A041CA" w:rsidP="00723F89">
      <w:pPr>
        <w:pStyle w:val="1"/>
        <w:rPr>
          <w:lang w:eastAsia="zh-CN"/>
        </w:rPr>
      </w:pPr>
      <w:r>
        <w:rPr>
          <w:lang w:eastAsia="zh-CN"/>
        </w:rPr>
        <w:t>Further comment on the summary</w:t>
      </w:r>
    </w:p>
    <w:p w14:paraId="03C3C348" w14:textId="7917211D" w:rsidR="004B6BF2" w:rsidRDefault="004B6BF2">
      <w:pPr>
        <w:spacing w:beforeLines="50" w:before="120"/>
        <w:rPr>
          <w:lang w:eastAsia="zh-CN"/>
        </w:rPr>
      </w:pPr>
      <w:r>
        <w:rPr>
          <w:lang w:eastAsia="zh-CN"/>
        </w:rPr>
        <w:t>Please provide your comments for the above summary/proposals in the following table</w:t>
      </w:r>
    </w:p>
    <w:tbl>
      <w:tblPr>
        <w:tblStyle w:val="af5"/>
        <w:tblW w:w="0" w:type="auto"/>
        <w:tblLook w:val="04A0" w:firstRow="1" w:lastRow="0" w:firstColumn="1" w:lastColumn="0" w:noHBand="0" w:noVBand="1"/>
      </w:tblPr>
      <w:tblGrid>
        <w:gridCol w:w="1413"/>
        <w:gridCol w:w="1843"/>
        <w:gridCol w:w="6373"/>
      </w:tblGrid>
      <w:tr w:rsidR="004B6BF2" w14:paraId="44B865CE" w14:textId="77777777" w:rsidTr="00750FC4">
        <w:tc>
          <w:tcPr>
            <w:tcW w:w="1413" w:type="dxa"/>
            <w:shd w:val="clear" w:color="auto" w:fill="BFBFBF" w:themeFill="background1" w:themeFillShade="BF"/>
          </w:tcPr>
          <w:p w14:paraId="1238C24E" w14:textId="77777777" w:rsidR="004B6BF2" w:rsidRDefault="004B6BF2" w:rsidP="00750FC4">
            <w:pPr>
              <w:spacing w:after="0"/>
              <w:rPr>
                <w:lang w:eastAsia="zh-CN"/>
              </w:rPr>
            </w:pPr>
            <w:r>
              <w:rPr>
                <w:rFonts w:hint="eastAsia"/>
                <w:lang w:eastAsia="zh-CN"/>
              </w:rPr>
              <w:t>C</w:t>
            </w:r>
            <w:r>
              <w:rPr>
                <w:lang w:eastAsia="zh-CN"/>
              </w:rPr>
              <w:t>ompany</w:t>
            </w:r>
          </w:p>
        </w:tc>
        <w:tc>
          <w:tcPr>
            <w:tcW w:w="1843" w:type="dxa"/>
            <w:shd w:val="clear" w:color="auto" w:fill="BFBFBF" w:themeFill="background1" w:themeFillShade="BF"/>
          </w:tcPr>
          <w:p w14:paraId="2682D26D" w14:textId="0C0BC439" w:rsidR="004B6BF2" w:rsidRDefault="004B6BF2" w:rsidP="00750FC4">
            <w:pPr>
              <w:spacing w:after="0"/>
              <w:rPr>
                <w:lang w:eastAsia="zh-CN"/>
              </w:rPr>
            </w:pPr>
            <w:r>
              <w:rPr>
                <w:lang w:eastAsia="zh-CN"/>
              </w:rPr>
              <w:t>Proposal</w:t>
            </w:r>
          </w:p>
        </w:tc>
        <w:tc>
          <w:tcPr>
            <w:tcW w:w="6373" w:type="dxa"/>
            <w:shd w:val="clear" w:color="auto" w:fill="BFBFBF" w:themeFill="background1" w:themeFillShade="BF"/>
          </w:tcPr>
          <w:p w14:paraId="03CF59E5" w14:textId="77777777" w:rsidR="004B6BF2" w:rsidRDefault="004B6BF2" w:rsidP="00750FC4">
            <w:pPr>
              <w:spacing w:after="0"/>
              <w:rPr>
                <w:lang w:eastAsia="zh-CN"/>
              </w:rPr>
            </w:pPr>
            <w:r>
              <w:rPr>
                <w:rFonts w:hint="eastAsia"/>
                <w:lang w:eastAsia="zh-CN"/>
              </w:rPr>
              <w:t>C</w:t>
            </w:r>
            <w:r>
              <w:rPr>
                <w:lang w:eastAsia="zh-CN"/>
              </w:rPr>
              <w:t>omment</w:t>
            </w:r>
          </w:p>
        </w:tc>
      </w:tr>
      <w:tr w:rsidR="004B6BF2" w14:paraId="5989656E" w14:textId="77777777" w:rsidTr="00723F89">
        <w:tc>
          <w:tcPr>
            <w:tcW w:w="1413" w:type="dxa"/>
            <w:shd w:val="clear" w:color="auto" w:fill="auto"/>
          </w:tcPr>
          <w:p w14:paraId="5D187096" w14:textId="77777777" w:rsidR="004B6BF2" w:rsidRDefault="004B6BF2" w:rsidP="00750FC4">
            <w:pPr>
              <w:spacing w:after="0"/>
              <w:rPr>
                <w:lang w:eastAsia="zh-CN"/>
              </w:rPr>
            </w:pPr>
          </w:p>
        </w:tc>
        <w:tc>
          <w:tcPr>
            <w:tcW w:w="1843" w:type="dxa"/>
            <w:shd w:val="clear" w:color="auto" w:fill="auto"/>
          </w:tcPr>
          <w:p w14:paraId="0DA41438" w14:textId="77777777" w:rsidR="004B6BF2" w:rsidRDefault="004B6BF2" w:rsidP="00750FC4">
            <w:pPr>
              <w:spacing w:after="0"/>
              <w:rPr>
                <w:lang w:eastAsia="zh-CN"/>
              </w:rPr>
            </w:pPr>
          </w:p>
        </w:tc>
        <w:tc>
          <w:tcPr>
            <w:tcW w:w="6373" w:type="dxa"/>
            <w:shd w:val="clear" w:color="auto" w:fill="auto"/>
          </w:tcPr>
          <w:p w14:paraId="6AA86722" w14:textId="77777777" w:rsidR="004B6BF2" w:rsidRDefault="004B6BF2" w:rsidP="00750FC4">
            <w:pPr>
              <w:spacing w:after="0"/>
              <w:rPr>
                <w:lang w:eastAsia="zh-CN"/>
              </w:rPr>
            </w:pPr>
          </w:p>
        </w:tc>
      </w:tr>
      <w:tr w:rsidR="004B6BF2" w14:paraId="3D124943" w14:textId="77777777" w:rsidTr="00723F89">
        <w:tc>
          <w:tcPr>
            <w:tcW w:w="1413" w:type="dxa"/>
            <w:shd w:val="clear" w:color="auto" w:fill="auto"/>
          </w:tcPr>
          <w:p w14:paraId="2DB4A571" w14:textId="77777777" w:rsidR="004B6BF2" w:rsidRDefault="004B6BF2" w:rsidP="00750FC4">
            <w:pPr>
              <w:spacing w:after="0"/>
              <w:rPr>
                <w:lang w:eastAsia="zh-CN"/>
              </w:rPr>
            </w:pPr>
          </w:p>
        </w:tc>
        <w:tc>
          <w:tcPr>
            <w:tcW w:w="1843" w:type="dxa"/>
            <w:shd w:val="clear" w:color="auto" w:fill="auto"/>
          </w:tcPr>
          <w:p w14:paraId="063BB6E6" w14:textId="77777777" w:rsidR="004B6BF2" w:rsidRDefault="004B6BF2" w:rsidP="00750FC4">
            <w:pPr>
              <w:spacing w:after="0"/>
              <w:rPr>
                <w:lang w:eastAsia="zh-CN"/>
              </w:rPr>
            </w:pPr>
          </w:p>
        </w:tc>
        <w:tc>
          <w:tcPr>
            <w:tcW w:w="6373" w:type="dxa"/>
            <w:shd w:val="clear" w:color="auto" w:fill="auto"/>
          </w:tcPr>
          <w:p w14:paraId="3BE436AC" w14:textId="77777777" w:rsidR="004B6BF2" w:rsidRDefault="004B6BF2" w:rsidP="00750FC4">
            <w:pPr>
              <w:spacing w:after="0"/>
              <w:rPr>
                <w:lang w:eastAsia="zh-CN"/>
              </w:rPr>
            </w:pPr>
          </w:p>
        </w:tc>
      </w:tr>
    </w:tbl>
    <w:p w14:paraId="075E4495" w14:textId="77777777" w:rsidR="004B6BF2" w:rsidRPr="00412385" w:rsidRDefault="004B6BF2">
      <w:pPr>
        <w:spacing w:beforeLines="50" w:before="120"/>
        <w:rPr>
          <w:lang w:eastAsia="zh-CN"/>
        </w:rPr>
      </w:pPr>
    </w:p>
    <w:p w14:paraId="02EF0316" w14:textId="77777777" w:rsidR="003F6B38" w:rsidRDefault="003F6B38">
      <w:pPr>
        <w:spacing w:beforeLines="50" w:before="120"/>
        <w:rPr>
          <w:lang w:eastAsia="zh-CN"/>
        </w:rPr>
      </w:pPr>
    </w:p>
    <w:p w14:paraId="2656223C" w14:textId="77777777" w:rsidR="003F6B38" w:rsidRDefault="0064724B">
      <w:pPr>
        <w:pStyle w:val="1"/>
        <w:spacing w:line="276" w:lineRule="auto"/>
        <w:jc w:val="both"/>
        <w:rPr>
          <w:lang w:eastAsia="zh-CN"/>
        </w:rPr>
      </w:pPr>
      <w:r>
        <w:rPr>
          <w:lang w:eastAsia="zh-CN"/>
        </w:rPr>
        <w:t>Summary</w:t>
      </w:r>
    </w:p>
    <w:p w14:paraId="72AF2FAE" w14:textId="77777777" w:rsidR="00F87858" w:rsidRDefault="00F87858" w:rsidP="00F87858">
      <w:pPr>
        <w:pStyle w:val="Proposal"/>
        <w:numPr>
          <w:ilvl w:val="0"/>
          <w:numId w:val="14"/>
        </w:numPr>
        <w:tabs>
          <w:tab w:val="clear" w:pos="1701"/>
        </w:tabs>
        <w:spacing w:afterLines="0" w:after="0" w:line="252" w:lineRule="auto"/>
        <w:rPr>
          <w:lang w:eastAsia="zh-CN"/>
        </w:rPr>
      </w:pPr>
      <w:r>
        <w:rPr>
          <w:highlight w:val="yellow"/>
          <w:lang w:eastAsia="zh-CN"/>
        </w:rPr>
        <w:t>(10/15)</w:t>
      </w:r>
      <w:r>
        <w:rPr>
          <w:lang w:eastAsia="zh-CN"/>
        </w:rPr>
        <w:t xml:space="preserve"> For specification of destination-selection, adopt the NOTE-based approach (in R2-2202900), i.e., leave it to UE implementation.</w:t>
      </w:r>
    </w:p>
    <w:p w14:paraId="45C50F69" w14:textId="77777777" w:rsidR="00F87858" w:rsidRDefault="00F87858" w:rsidP="00F87858">
      <w:pPr>
        <w:pStyle w:val="Proposal"/>
        <w:numPr>
          <w:ilvl w:val="0"/>
          <w:numId w:val="14"/>
        </w:numPr>
        <w:tabs>
          <w:tab w:val="clear" w:pos="1701"/>
        </w:tabs>
        <w:spacing w:afterLines="0" w:after="0" w:line="252" w:lineRule="auto"/>
        <w:rPr>
          <w:lang w:eastAsia="zh-CN"/>
        </w:rPr>
      </w:pPr>
      <w:proofErr w:type="gramStart"/>
      <w:r>
        <w:rPr>
          <w:highlight w:val="yellow"/>
          <w:lang w:eastAsia="zh-CN"/>
        </w:rPr>
        <w:lastRenderedPageBreak/>
        <w:t>(?/</w:t>
      </w:r>
      <w:proofErr w:type="gramEnd"/>
      <w:r>
        <w:rPr>
          <w:highlight w:val="yellow"/>
          <w:lang w:eastAsia="zh-CN"/>
        </w:rPr>
        <w:t>15)</w:t>
      </w:r>
      <w:r>
        <w:rPr>
          <w:lang w:eastAsia="zh-CN"/>
        </w:rPr>
        <w:t xml:space="preserve"> For specification of resource selection for initial transmission of groupcast, RAN2 use the normative text ”The</w:t>
      </w:r>
      <w:r>
        <w:t xml:space="preserve"> </w:t>
      </w:r>
      <w:r>
        <w:rPr>
          <w:lang w:eastAsia="zh-CN"/>
        </w:rPr>
        <w:t xml:space="preserve">UE may select resource for the initial transmission of groupcast within the time when </w:t>
      </w:r>
      <w:r>
        <w:rPr>
          <w:i/>
          <w:iCs/>
          <w:lang w:eastAsia="zh-CN"/>
        </w:rPr>
        <w:t>sl-drx-onDurationTimer</w:t>
      </w:r>
      <w:r>
        <w:rPr>
          <w:lang w:eastAsia="zh-CN"/>
        </w:rPr>
        <w:t xml:space="preserve"> or </w:t>
      </w:r>
      <w:r>
        <w:rPr>
          <w:i/>
          <w:iCs/>
          <w:lang w:eastAsia="zh-CN"/>
        </w:rPr>
        <w:t>sl-drx-InactivityTimer</w:t>
      </w:r>
      <w:r>
        <w:rPr>
          <w:lang w:eastAsia="zh-CN"/>
        </w:rPr>
        <w:t xml:space="preserve"> of the destination is running.”.</w:t>
      </w:r>
    </w:p>
    <w:p w14:paraId="33ED09E2" w14:textId="77777777" w:rsidR="00F87858" w:rsidRDefault="00F87858" w:rsidP="00F87858">
      <w:pPr>
        <w:pStyle w:val="Proposal"/>
        <w:numPr>
          <w:ilvl w:val="0"/>
          <w:numId w:val="14"/>
        </w:numPr>
        <w:tabs>
          <w:tab w:val="clear" w:pos="1701"/>
        </w:tabs>
        <w:spacing w:afterLines="0" w:after="0" w:line="252" w:lineRule="auto"/>
        <w:rPr>
          <w:lang w:eastAsia="zh-CN"/>
        </w:rPr>
      </w:pPr>
      <w:r>
        <w:rPr>
          <w:highlight w:val="yellow"/>
          <w:lang w:eastAsia="zh-CN"/>
        </w:rPr>
        <w:t>(10/15)</w:t>
      </w:r>
      <w:r>
        <w:rPr>
          <w:lang w:eastAsia="zh-CN"/>
        </w:rPr>
        <w:t xml:space="preserve"> For specification of active-time definition, RAN2 adopt a compromise-way i.e. use “e.g.” in the normative text to describe “the timer running or will be running in the future”.</w:t>
      </w:r>
    </w:p>
    <w:p w14:paraId="516C16F7" w14:textId="77777777" w:rsidR="003F6B38" w:rsidRDefault="003F6B38">
      <w:pPr>
        <w:spacing w:beforeLines="50" w:before="120"/>
        <w:rPr>
          <w:b/>
          <w:lang w:eastAsia="zh-CN"/>
        </w:rPr>
      </w:pPr>
    </w:p>
    <w:p w14:paraId="3AB9D0EE" w14:textId="77777777" w:rsidR="003F6B38" w:rsidRDefault="003F6B38">
      <w:pPr>
        <w:spacing w:before="180" w:after="0"/>
        <w:rPr>
          <w:b/>
          <w:bCs/>
          <w:u w:val="single"/>
          <w:lang w:eastAsia="zh-CN"/>
        </w:rPr>
      </w:pPr>
    </w:p>
    <w:p w14:paraId="05911414" w14:textId="77777777" w:rsidR="003F6B38" w:rsidRDefault="0064724B">
      <w:pPr>
        <w:spacing w:after="0"/>
        <w:rPr>
          <w:b/>
          <w:lang w:eastAsia="zh-CN"/>
        </w:rPr>
      </w:pPr>
      <w:r>
        <w:rPr>
          <w:b/>
          <w:lang w:eastAsia="zh-CN"/>
        </w:rPr>
        <w:br w:type="page"/>
      </w:r>
    </w:p>
    <w:p w14:paraId="29BC0009" w14:textId="77777777" w:rsidR="003F6B38" w:rsidRDefault="003F6B38">
      <w:pPr>
        <w:spacing w:before="180" w:after="0"/>
        <w:rPr>
          <w:rStyle w:val="af8"/>
          <w:color w:val="auto"/>
          <w:u w:val="none"/>
          <w:lang w:eastAsia="zh-CN"/>
        </w:rPr>
        <w:sectPr w:rsidR="003F6B38">
          <w:footnotePr>
            <w:numRestart w:val="eachSect"/>
          </w:footnotePr>
          <w:pgSz w:w="11907" w:h="16840"/>
          <w:pgMar w:top="1418" w:right="1134" w:bottom="1134" w:left="1134" w:header="680" w:footer="567" w:gutter="0"/>
          <w:cols w:space="720"/>
          <w:docGrid w:linePitch="272"/>
        </w:sectPr>
      </w:pPr>
    </w:p>
    <w:p w14:paraId="2C5A18A9" w14:textId="77777777" w:rsidR="003F6B38" w:rsidRDefault="0064724B">
      <w:pPr>
        <w:pStyle w:val="1"/>
        <w:tabs>
          <w:tab w:val="clear" w:pos="567"/>
          <w:tab w:val="left" w:pos="709"/>
        </w:tabs>
        <w:spacing w:line="276" w:lineRule="auto"/>
        <w:ind w:left="709" w:hanging="709"/>
        <w:jc w:val="both"/>
        <w:rPr>
          <w:lang w:eastAsia="zh-CN"/>
        </w:rPr>
      </w:pPr>
      <w:r>
        <w:rPr>
          <w:lang w:eastAsia="zh-CN"/>
        </w:rPr>
        <w:lastRenderedPageBreak/>
        <w:t xml:space="preserve"> Reference</w:t>
      </w:r>
    </w:p>
    <w:p w14:paraId="1770D880" w14:textId="77777777" w:rsidR="003F6B38" w:rsidRDefault="0064724B">
      <w:pPr>
        <w:pStyle w:val="afb"/>
        <w:numPr>
          <w:ilvl w:val="0"/>
          <w:numId w:val="11"/>
        </w:numPr>
        <w:rPr>
          <w:rFonts w:ascii="Times New Roman" w:hAnsi="Times New Roman" w:cs="Times New Roman"/>
        </w:rPr>
      </w:pPr>
      <w:r>
        <w:rPr>
          <w:rFonts w:ascii="Times New Roman" w:hAnsi="Times New Roman" w:cs="Times New Roman"/>
        </w:rPr>
        <w:t>R2-2202900</w:t>
      </w:r>
      <w:r>
        <w:rPr>
          <w:rFonts w:ascii="Times New Roman" w:hAnsi="Times New Roman" w:cs="Times New Roman"/>
        </w:rPr>
        <w:tab/>
        <w:t>Draft-CR for NOTE-based approach for Q2.3.3-1b in  [POST116bis-e][705]</w:t>
      </w:r>
      <w:r>
        <w:rPr>
          <w:rFonts w:ascii="Times New Roman" w:hAnsi="Times New Roman" w:cs="Times New Roman"/>
        </w:rPr>
        <w:tab/>
        <w:t>OPPO</w:t>
      </w:r>
    </w:p>
    <w:p w14:paraId="5F2E5674" w14:textId="77777777" w:rsidR="003F6B38" w:rsidRDefault="0064724B">
      <w:pPr>
        <w:pStyle w:val="afb"/>
        <w:numPr>
          <w:ilvl w:val="0"/>
          <w:numId w:val="11"/>
        </w:numPr>
        <w:rPr>
          <w:rFonts w:ascii="Times New Roman" w:hAnsi="Times New Roman" w:cs="Times New Roman"/>
        </w:rPr>
      </w:pPr>
      <w:r>
        <w:rPr>
          <w:rFonts w:ascii="Times New Roman" w:hAnsi="Times New Roman" w:cs="Times New Roman"/>
        </w:rPr>
        <w:t>R2-2202901</w:t>
      </w:r>
      <w:r>
        <w:rPr>
          <w:rFonts w:ascii="Times New Roman" w:hAnsi="Times New Roman" w:cs="Times New Roman"/>
        </w:rPr>
        <w:tab/>
        <w:t>Draft-CR for normative-text-based approach for Q2.3.3-1b in  [POST116bis-e][705]</w:t>
      </w:r>
      <w:r>
        <w:rPr>
          <w:rFonts w:ascii="Times New Roman" w:hAnsi="Times New Roman" w:cs="Times New Roman"/>
        </w:rPr>
        <w:tab/>
        <w:t>OPPO</w:t>
      </w:r>
    </w:p>
    <w:p w14:paraId="0FB78393" w14:textId="77777777" w:rsidR="003F6B38" w:rsidRDefault="0064724B">
      <w:pPr>
        <w:pStyle w:val="afb"/>
        <w:numPr>
          <w:ilvl w:val="0"/>
          <w:numId w:val="11"/>
        </w:numPr>
        <w:rPr>
          <w:rFonts w:ascii="Times New Roman" w:hAnsi="Times New Roman" w:cs="Times New Roman"/>
        </w:rPr>
      </w:pPr>
      <w:r>
        <w:rPr>
          <w:rFonts w:ascii="Times New Roman" w:hAnsi="Times New Roman" w:cs="Times New Roman"/>
        </w:rPr>
        <w:t>R2-2202902</w:t>
      </w:r>
      <w:r>
        <w:rPr>
          <w:rFonts w:ascii="Times New Roman" w:hAnsi="Times New Roman" w:cs="Times New Roman"/>
        </w:rPr>
        <w:tab/>
        <w:t>Draft-CR for NOTE-based approach for Q2.3.3-2b in  [POST116bis-e][705]</w:t>
      </w:r>
      <w:r>
        <w:rPr>
          <w:rFonts w:ascii="Times New Roman" w:hAnsi="Times New Roman" w:cs="Times New Roman"/>
        </w:rPr>
        <w:tab/>
        <w:t>OPPO</w:t>
      </w:r>
    </w:p>
    <w:p w14:paraId="0E3F534E" w14:textId="77777777" w:rsidR="003F6B38" w:rsidRDefault="0064724B">
      <w:pPr>
        <w:pStyle w:val="afb"/>
        <w:numPr>
          <w:ilvl w:val="0"/>
          <w:numId w:val="11"/>
        </w:numPr>
      </w:pPr>
      <w:r>
        <w:rPr>
          <w:rFonts w:ascii="Times New Roman" w:hAnsi="Times New Roman" w:cs="Times New Roman"/>
        </w:rPr>
        <w:t>R2-2202903</w:t>
      </w:r>
      <w:r>
        <w:rPr>
          <w:rFonts w:ascii="Times New Roman" w:hAnsi="Times New Roman" w:cs="Times New Roman"/>
        </w:rPr>
        <w:tab/>
        <w:t>Draft-CR for normative-text-based approach for Q2.3.3-2b in  [POST116bis-e][705]</w:t>
      </w:r>
      <w:r>
        <w:rPr>
          <w:rFonts w:ascii="Times New Roman" w:hAnsi="Times New Roman" w:cs="Times New Roman"/>
        </w:rPr>
        <w:tab/>
        <w:t>OPPO</w:t>
      </w:r>
    </w:p>
    <w:sectPr w:rsidR="003F6B3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BD3AD" w14:textId="77777777" w:rsidR="00ED7D4F" w:rsidRDefault="00ED7D4F">
      <w:pPr>
        <w:spacing w:after="0" w:line="240" w:lineRule="auto"/>
      </w:pPr>
      <w:r>
        <w:separator/>
      </w:r>
    </w:p>
  </w:endnote>
  <w:endnote w:type="continuationSeparator" w:id="0">
    <w:p w14:paraId="07F88646" w14:textId="77777777" w:rsidR="00ED7D4F" w:rsidRDefault="00ED7D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F71DE" w14:textId="77777777" w:rsidR="00ED7D4F" w:rsidRDefault="00ED7D4F">
      <w:pPr>
        <w:spacing w:after="0" w:line="240" w:lineRule="auto"/>
      </w:pPr>
      <w:r>
        <w:separator/>
      </w:r>
    </w:p>
  </w:footnote>
  <w:footnote w:type="continuationSeparator" w:id="0">
    <w:p w14:paraId="7BBA6F54" w14:textId="77777777" w:rsidR="00ED7D4F" w:rsidRDefault="00ED7D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747A3" w14:textId="77777777" w:rsidR="003F6B38" w:rsidRDefault="0064724B">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AAE027E"/>
    <w:multiLevelType w:val="multilevel"/>
    <w:tmpl w:val="FAAE027E"/>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0000001"/>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3D42ECB"/>
    <w:multiLevelType w:val="multilevel"/>
    <w:tmpl w:val="23D42E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643"/>
        </w:tabs>
        <w:ind w:left="643" w:hanging="360"/>
      </w:pPr>
      <w:rPr>
        <w:i w:val="0"/>
        <w:color w:val="auto"/>
      </w:rPr>
    </w:lvl>
  </w:abstractNum>
  <w:abstractNum w:abstractNumId="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89631F6"/>
    <w:multiLevelType w:val="hybridMultilevel"/>
    <w:tmpl w:val="F0FE0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EB2C86"/>
    <w:multiLevelType w:val="multilevel"/>
    <w:tmpl w:val="62EB2C86"/>
    <w:lvl w:ilvl="0">
      <w:numFmt w:val="bullet"/>
      <w:lvlText w:val="-"/>
      <w:lvlJc w:val="left"/>
      <w:pPr>
        <w:ind w:left="1679" w:hanging="360"/>
      </w:pPr>
      <w:rPr>
        <w:rFonts w:ascii="Arial" w:eastAsia="MS Mincho" w:hAnsi="Arial" w:cs="Arial" w:hint="default"/>
      </w:rPr>
    </w:lvl>
    <w:lvl w:ilvl="1">
      <w:start w:val="1"/>
      <w:numFmt w:val="bullet"/>
      <w:lvlText w:val="o"/>
      <w:lvlJc w:val="left"/>
      <w:pPr>
        <w:ind w:left="2399" w:hanging="360"/>
      </w:pPr>
      <w:rPr>
        <w:rFonts w:ascii="Courier New" w:hAnsi="Courier New" w:cs="Courier New" w:hint="default"/>
      </w:rPr>
    </w:lvl>
    <w:lvl w:ilvl="2">
      <w:start w:val="1"/>
      <w:numFmt w:val="bullet"/>
      <w:lvlText w:val=""/>
      <w:lvlJc w:val="left"/>
      <w:pPr>
        <w:ind w:left="3119" w:hanging="360"/>
      </w:pPr>
      <w:rPr>
        <w:rFonts w:ascii="Wingdings" w:hAnsi="Wingdings" w:hint="default"/>
      </w:rPr>
    </w:lvl>
    <w:lvl w:ilvl="3">
      <w:start w:val="1"/>
      <w:numFmt w:val="bullet"/>
      <w:lvlText w:val=""/>
      <w:lvlJc w:val="left"/>
      <w:pPr>
        <w:ind w:left="3839" w:hanging="360"/>
      </w:pPr>
      <w:rPr>
        <w:rFonts w:ascii="Symbol" w:hAnsi="Symbol" w:hint="default"/>
      </w:rPr>
    </w:lvl>
    <w:lvl w:ilvl="4">
      <w:start w:val="1"/>
      <w:numFmt w:val="bullet"/>
      <w:lvlText w:val="o"/>
      <w:lvlJc w:val="left"/>
      <w:pPr>
        <w:ind w:left="4559" w:hanging="360"/>
      </w:pPr>
      <w:rPr>
        <w:rFonts w:ascii="Courier New" w:hAnsi="Courier New" w:cs="Courier New" w:hint="default"/>
      </w:rPr>
    </w:lvl>
    <w:lvl w:ilvl="5">
      <w:start w:val="1"/>
      <w:numFmt w:val="bullet"/>
      <w:lvlText w:val=""/>
      <w:lvlJc w:val="left"/>
      <w:pPr>
        <w:ind w:left="5279" w:hanging="360"/>
      </w:pPr>
      <w:rPr>
        <w:rFonts w:ascii="Wingdings" w:hAnsi="Wingdings" w:hint="default"/>
      </w:rPr>
    </w:lvl>
    <w:lvl w:ilvl="6">
      <w:start w:val="1"/>
      <w:numFmt w:val="bullet"/>
      <w:lvlText w:val=""/>
      <w:lvlJc w:val="left"/>
      <w:pPr>
        <w:ind w:left="5999" w:hanging="360"/>
      </w:pPr>
      <w:rPr>
        <w:rFonts w:ascii="Symbol" w:hAnsi="Symbol" w:hint="default"/>
      </w:rPr>
    </w:lvl>
    <w:lvl w:ilvl="7">
      <w:start w:val="1"/>
      <w:numFmt w:val="bullet"/>
      <w:lvlText w:val="o"/>
      <w:lvlJc w:val="left"/>
      <w:pPr>
        <w:ind w:left="6719" w:hanging="360"/>
      </w:pPr>
      <w:rPr>
        <w:rFonts w:ascii="Courier New" w:hAnsi="Courier New" w:cs="Courier New" w:hint="default"/>
      </w:rPr>
    </w:lvl>
    <w:lvl w:ilvl="8">
      <w:start w:val="1"/>
      <w:numFmt w:val="bullet"/>
      <w:lvlText w:val=""/>
      <w:lvlJc w:val="left"/>
      <w:pPr>
        <w:ind w:left="7439" w:hanging="360"/>
      </w:pPr>
      <w:rPr>
        <w:rFonts w:ascii="Wingdings" w:hAnsi="Wingdings" w:hint="default"/>
      </w:rPr>
    </w:lvl>
  </w:abstractNum>
  <w:abstractNum w:abstractNumId="8" w15:restartNumberingAfterBreak="0">
    <w:nsid w:val="653D0FB6"/>
    <w:multiLevelType w:val="multilevel"/>
    <w:tmpl w:val="653D0F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6B502B5"/>
    <w:multiLevelType w:val="multilevel"/>
    <w:tmpl w:val="66B502B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2250"/>
        </w:tabs>
        <w:ind w:left="225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lang w:val="en-US"/>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1"/>
  </w:num>
  <w:num w:numId="2">
    <w:abstractNumId w:val="3"/>
  </w:num>
  <w:num w:numId="3">
    <w:abstractNumId w:val="10"/>
  </w:num>
  <w:num w:numId="4">
    <w:abstractNumId w:val="4"/>
  </w:num>
  <w:num w:numId="5">
    <w:abstractNumId w:val="5"/>
  </w:num>
  <w:num w:numId="6">
    <w:abstractNumId w:val="0"/>
  </w:num>
  <w:num w:numId="7">
    <w:abstractNumId w:val="2"/>
  </w:num>
  <w:num w:numId="8">
    <w:abstractNumId w:val="1"/>
  </w:num>
  <w:num w:numId="9">
    <w:abstractNumId w:val="8"/>
  </w:num>
  <w:num w:numId="10">
    <w:abstractNumId w:val="7"/>
  </w:num>
  <w:num w:numId="11">
    <w:abstractNumId w:val="9"/>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F8"/>
    <w:rsid w:val="00000C7B"/>
    <w:rsid w:val="00000EE3"/>
    <w:rsid w:val="00000EF2"/>
    <w:rsid w:val="00000FC3"/>
    <w:rsid w:val="00001085"/>
    <w:rsid w:val="00001BF5"/>
    <w:rsid w:val="00001EF9"/>
    <w:rsid w:val="0000316C"/>
    <w:rsid w:val="00003486"/>
    <w:rsid w:val="00003B97"/>
    <w:rsid w:val="000049B7"/>
    <w:rsid w:val="000052E8"/>
    <w:rsid w:val="00005B41"/>
    <w:rsid w:val="00005DCB"/>
    <w:rsid w:val="00006A1A"/>
    <w:rsid w:val="000113C9"/>
    <w:rsid w:val="000113E3"/>
    <w:rsid w:val="00015475"/>
    <w:rsid w:val="000154D9"/>
    <w:rsid w:val="000156A7"/>
    <w:rsid w:val="00016A40"/>
    <w:rsid w:val="000201D4"/>
    <w:rsid w:val="00020667"/>
    <w:rsid w:val="0002079A"/>
    <w:rsid w:val="000207CA"/>
    <w:rsid w:val="00020CB0"/>
    <w:rsid w:val="00021F34"/>
    <w:rsid w:val="00021FF2"/>
    <w:rsid w:val="00022BAC"/>
    <w:rsid w:val="00022E4A"/>
    <w:rsid w:val="0002340C"/>
    <w:rsid w:val="00025086"/>
    <w:rsid w:val="00025294"/>
    <w:rsid w:val="00026DBA"/>
    <w:rsid w:val="0002761C"/>
    <w:rsid w:val="00027B28"/>
    <w:rsid w:val="00030B2D"/>
    <w:rsid w:val="000310C1"/>
    <w:rsid w:val="000325FD"/>
    <w:rsid w:val="000331AE"/>
    <w:rsid w:val="0003406C"/>
    <w:rsid w:val="0003472F"/>
    <w:rsid w:val="000350B8"/>
    <w:rsid w:val="000354FA"/>
    <w:rsid w:val="000356B7"/>
    <w:rsid w:val="000358F6"/>
    <w:rsid w:val="00035B23"/>
    <w:rsid w:val="0003625B"/>
    <w:rsid w:val="0003636E"/>
    <w:rsid w:val="000364A0"/>
    <w:rsid w:val="0003693A"/>
    <w:rsid w:val="000401DB"/>
    <w:rsid w:val="00041059"/>
    <w:rsid w:val="0004137A"/>
    <w:rsid w:val="000415F7"/>
    <w:rsid w:val="00041B27"/>
    <w:rsid w:val="00042946"/>
    <w:rsid w:val="00042C9A"/>
    <w:rsid w:val="00043314"/>
    <w:rsid w:val="00044995"/>
    <w:rsid w:val="00044B3E"/>
    <w:rsid w:val="00044E8B"/>
    <w:rsid w:val="00045B55"/>
    <w:rsid w:val="00045CC5"/>
    <w:rsid w:val="00045CF7"/>
    <w:rsid w:val="00047812"/>
    <w:rsid w:val="0005077C"/>
    <w:rsid w:val="00050F8F"/>
    <w:rsid w:val="00051212"/>
    <w:rsid w:val="00051227"/>
    <w:rsid w:val="00051E0A"/>
    <w:rsid w:val="0005210E"/>
    <w:rsid w:val="000541B5"/>
    <w:rsid w:val="0005517D"/>
    <w:rsid w:val="00055B62"/>
    <w:rsid w:val="00056199"/>
    <w:rsid w:val="00056641"/>
    <w:rsid w:val="00056B25"/>
    <w:rsid w:val="0005728E"/>
    <w:rsid w:val="000618CF"/>
    <w:rsid w:val="000628C7"/>
    <w:rsid w:val="00063525"/>
    <w:rsid w:val="000638BD"/>
    <w:rsid w:val="00064C8F"/>
    <w:rsid w:val="0006578D"/>
    <w:rsid w:val="00065C7A"/>
    <w:rsid w:val="00065CFC"/>
    <w:rsid w:val="00066612"/>
    <w:rsid w:val="0007013E"/>
    <w:rsid w:val="000703A5"/>
    <w:rsid w:val="000711EE"/>
    <w:rsid w:val="000719E9"/>
    <w:rsid w:val="00074C5B"/>
    <w:rsid w:val="00075EBA"/>
    <w:rsid w:val="00077711"/>
    <w:rsid w:val="0007782F"/>
    <w:rsid w:val="000779C9"/>
    <w:rsid w:val="00077F9D"/>
    <w:rsid w:val="000809B1"/>
    <w:rsid w:val="00080A07"/>
    <w:rsid w:val="00080A79"/>
    <w:rsid w:val="00081270"/>
    <w:rsid w:val="00081FE1"/>
    <w:rsid w:val="00082065"/>
    <w:rsid w:val="000856F2"/>
    <w:rsid w:val="0008663C"/>
    <w:rsid w:val="0008696C"/>
    <w:rsid w:val="00086FAA"/>
    <w:rsid w:val="000877E8"/>
    <w:rsid w:val="000901EE"/>
    <w:rsid w:val="00091688"/>
    <w:rsid w:val="00091CB2"/>
    <w:rsid w:val="00091EA0"/>
    <w:rsid w:val="00091F7C"/>
    <w:rsid w:val="000922FE"/>
    <w:rsid w:val="00092ADE"/>
    <w:rsid w:val="00093990"/>
    <w:rsid w:val="0009461E"/>
    <w:rsid w:val="00095B98"/>
    <w:rsid w:val="00096303"/>
    <w:rsid w:val="00097B57"/>
    <w:rsid w:val="000A02AE"/>
    <w:rsid w:val="000A1036"/>
    <w:rsid w:val="000A19D7"/>
    <w:rsid w:val="000A1A5E"/>
    <w:rsid w:val="000A1CCF"/>
    <w:rsid w:val="000A299F"/>
    <w:rsid w:val="000A3EBC"/>
    <w:rsid w:val="000A43B1"/>
    <w:rsid w:val="000A6394"/>
    <w:rsid w:val="000B3B03"/>
    <w:rsid w:val="000B3B56"/>
    <w:rsid w:val="000B3C76"/>
    <w:rsid w:val="000B4247"/>
    <w:rsid w:val="000B4250"/>
    <w:rsid w:val="000B46C2"/>
    <w:rsid w:val="000B4977"/>
    <w:rsid w:val="000B4D17"/>
    <w:rsid w:val="000B4E3C"/>
    <w:rsid w:val="000B58CF"/>
    <w:rsid w:val="000B5942"/>
    <w:rsid w:val="000B6441"/>
    <w:rsid w:val="000B69CA"/>
    <w:rsid w:val="000B6C64"/>
    <w:rsid w:val="000B7764"/>
    <w:rsid w:val="000B7FFA"/>
    <w:rsid w:val="000C038A"/>
    <w:rsid w:val="000C0C8F"/>
    <w:rsid w:val="000C16C3"/>
    <w:rsid w:val="000C2081"/>
    <w:rsid w:val="000C2849"/>
    <w:rsid w:val="000C292E"/>
    <w:rsid w:val="000C3F43"/>
    <w:rsid w:val="000C4788"/>
    <w:rsid w:val="000C4C07"/>
    <w:rsid w:val="000C4F13"/>
    <w:rsid w:val="000C6598"/>
    <w:rsid w:val="000C7637"/>
    <w:rsid w:val="000C7C2A"/>
    <w:rsid w:val="000C7D98"/>
    <w:rsid w:val="000D00CE"/>
    <w:rsid w:val="000D1EC1"/>
    <w:rsid w:val="000D275B"/>
    <w:rsid w:val="000D36D1"/>
    <w:rsid w:val="000D39D7"/>
    <w:rsid w:val="000D4DA9"/>
    <w:rsid w:val="000D4E0A"/>
    <w:rsid w:val="000D530F"/>
    <w:rsid w:val="000D5DA1"/>
    <w:rsid w:val="000D7C5B"/>
    <w:rsid w:val="000E096E"/>
    <w:rsid w:val="000E0D50"/>
    <w:rsid w:val="000E1198"/>
    <w:rsid w:val="000E15A3"/>
    <w:rsid w:val="000E165F"/>
    <w:rsid w:val="000E254E"/>
    <w:rsid w:val="000E278F"/>
    <w:rsid w:val="000E6B29"/>
    <w:rsid w:val="000E6EDF"/>
    <w:rsid w:val="000E737A"/>
    <w:rsid w:val="000F00DA"/>
    <w:rsid w:val="000F1DE5"/>
    <w:rsid w:val="000F2103"/>
    <w:rsid w:val="000F226F"/>
    <w:rsid w:val="000F34DA"/>
    <w:rsid w:val="000F5924"/>
    <w:rsid w:val="000F60C6"/>
    <w:rsid w:val="000F67A3"/>
    <w:rsid w:val="000F7A21"/>
    <w:rsid w:val="001000B5"/>
    <w:rsid w:val="001000DD"/>
    <w:rsid w:val="00100320"/>
    <w:rsid w:val="00100824"/>
    <w:rsid w:val="0010086E"/>
    <w:rsid w:val="001010D0"/>
    <w:rsid w:val="00101736"/>
    <w:rsid w:val="00103445"/>
    <w:rsid w:val="00103D00"/>
    <w:rsid w:val="001041EE"/>
    <w:rsid w:val="001042E2"/>
    <w:rsid w:val="001048BA"/>
    <w:rsid w:val="00105395"/>
    <w:rsid w:val="001058D3"/>
    <w:rsid w:val="0010682F"/>
    <w:rsid w:val="00106904"/>
    <w:rsid w:val="00106F73"/>
    <w:rsid w:val="00107552"/>
    <w:rsid w:val="00107586"/>
    <w:rsid w:val="00110050"/>
    <w:rsid w:val="001103C4"/>
    <w:rsid w:val="00110511"/>
    <w:rsid w:val="00110651"/>
    <w:rsid w:val="00111175"/>
    <w:rsid w:val="001132F6"/>
    <w:rsid w:val="00113A60"/>
    <w:rsid w:val="00114712"/>
    <w:rsid w:val="00114970"/>
    <w:rsid w:val="001154DF"/>
    <w:rsid w:val="00115605"/>
    <w:rsid w:val="00115DB0"/>
    <w:rsid w:val="001178DF"/>
    <w:rsid w:val="00121239"/>
    <w:rsid w:val="0012178A"/>
    <w:rsid w:val="001217C2"/>
    <w:rsid w:val="00122060"/>
    <w:rsid w:val="0012212A"/>
    <w:rsid w:val="001227AE"/>
    <w:rsid w:val="001233DF"/>
    <w:rsid w:val="001234C6"/>
    <w:rsid w:val="00123BFF"/>
    <w:rsid w:val="00124174"/>
    <w:rsid w:val="00124229"/>
    <w:rsid w:val="00124D55"/>
    <w:rsid w:val="00126157"/>
    <w:rsid w:val="00126540"/>
    <w:rsid w:val="001275A5"/>
    <w:rsid w:val="001275FD"/>
    <w:rsid w:val="00127EBA"/>
    <w:rsid w:val="0013019C"/>
    <w:rsid w:val="001304CF"/>
    <w:rsid w:val="00131087"/>
    <w:rsid w:val="00132ED3"/>
    <w:rsid w:val="00134DD9"/>
    <w:rsid w:val="00134FC4"/>
    <w:rsid w:val="001359A7"/>
    <w:rsid w:val="0013653C"/>
    <w:rsid w:val="00136E7F"/>
    <w:rsid w:val="00136FE8"/>
    <w:rsid w:val="00137938"/>
    <w:rsid w:val="00140085"/>
    <w:rsid w:val="00140CD4"/>
    <w:rsid w:val="001412E6"/>
    <w:rsid w:val="001419FB"/>
    <w:rsid w:val="00143884"/>
    <w:rsid w:val="00144C5E"/>
    <w:rsid w:val="001459DB"/>
    <w:rsid w:val="00145D43"/>
    <w:rsid w:val="00146BB3"/>
    <w:rsid w:val="00146E08"/>
    <w:rsid w:val="00146EE1"/>
    <w:rsid w:val="0015060C"/>
    <w:rsid w:val="00152550"/>
    <w:rsid w:val="001526F1"/>
    <w:rsid w:val="001531B3"/>
    <w:rsid w:val="00153AD6"/>
    <w:rsid w:val="00153F15"/>
    <w:rsid w:val="00154FBD"/>
    <w:rsid w:val="00155B93"/>
    <w:rsid w:val="00155C08"/>
    <w:rsid w:val="00156169"/>
    <w:rsid w:val="00156304"/>
    <w:rsid w:val="00156C1A"/>
    <w:rsid w:val="00160282"/>
    <w:rsid w:val="00162369"/>
    <w:rsid w:val="0016260C"/>
    <w:rsid w:val="00162893"/>
    <w:rsid w:val="001632F2"/>
    <w:rsid w:val="001650E3"/>
    <w:rsid w:val="00165C4F"/>
    <w:rsid w:val="00165C84"/>
    <w:rsid w:val="00167A50"/>
    <w:rsid w:val="001712D8"/>
    <w:rsid w:val="001717FE"/>
    <w:rsid w:val="00174AAE"/>
    <w:rsid w:val="00175970"/>
    <w:rsid w:val="00176E1B"/>
    <w:rsid w:val="00176E7E"/>
    <w:rsid w:val="001775F2"/>
    <w:rsid w:val="00180A7B"/>
    <w:rsid w:val="00181212"/>
    <w:rsid w:val="00182F4C"/>
    <w:rsid w:val="00183563"/>
    <w:rsid w:val="00184AD2"/>
    <w:rsid w:val="00184B76"/>
    <w:rsid w:val="00184FCB"/>
    <w:rsid w:val="001853CA"/>
    <w:rsid w:val="001859E8"/>
    <w:rsid w:val="00186AE4"/>
    <w:rsid w:val="00186D18"/>
    <w:rsid w:val="00186F93"/>
    <w:rsid w:val="001901AD"/>
    <w:rsid w:val="001914E1"/>
    <w:rsid w:val="0019245F"/>
    <w:rsid w:val="00192524"/>
    <w:rsid w:val="001926CC"/>
    <w:rsid w:val="00192C46"/>
    <w:rsid w:val="00193B4C"/>
    <w:rsid w:val="00193C48"/>
    <w:rsid w:val="00194040"/>
    <w:rsid w:val="0019435A"/>
    <w:rsid w:val="00194BE0"/>
    <w:rsid w:val="00194D11"/>
    <w:rsid w:val="0019634C"/>
    <w:rsid w:val="00196F88"/>
    <w:rsid w:val="00197202"/>
    <w:rsid w:val="001975D3"/>
    <w:rsid w:val="0019760F"/>
    <w:rsid w:val="001976F5"/>
    <w:rsid w:val="001979BC"/>
    <w:rsid w:val="001A022C"/>
    <w:rsid w:val="001A02CA"/>
    <w:rsid w:val="001A0DD5"/>
    <w:rsid w:val="001A1003"/>
    <w:rsid w:val="001A1AAE"/>
    <w:rsid w:val="001A25A6"/>
    <w:rsid w:val="001A2FE0"/>
    <w:rsid w:val="001A3567"/>
    <w:rsid w:val="001A3A8D"/>
    <w:rsid w:val="001A448C"/>
    <w:rsid w:val="001A4F65"/>
    <w:rsid w:val="001A5A97"/>
    <w:rsid w:val="001A6150"/>
    <w:rsid w:val="001A6DD3"/>
    <w:rsid w:val="001A78E2"/>
    <w:rsid w:val="001A7B60"/>
    <w:rsid w:val="001B0D85"/>
    <w:rsid w:val="001B13E4"/>
    <w:rsid w:val="001B44F2"/>
    <w:rsid w:val="001B5ACE"/>
    <w:rsid w:val="001B625F"/>
    <w:rsid w:val="001B6322"/>
    <w:rsid w:val="001B6E57"/>
    <w:rsid w:val="001B6F95"/>
    <w:rsid w:val="001B7A65"/>
    <w:rsid w:val="001C183F"/>
    <w:rsid w:val="001C274D"/>
    <w:rsid w:val="001C2D74"/>
    <w:rsid w:val="001C2FCF"/>
    <w:rsid w:val="001C3BAA"/>
    <w:rsid w:val="001C3CBE"/>
    <w:rsid w:val="001C5319"/>
    <w:rsid w:val="001C5AF0"/>
    <w:rsid w:val="001C615D"/>
    <w:rsid w:val="001C659E"/>
    <w:rsid w:val="001C7306"/>
    <w:rsid w:val="001C7B1C"/>
    <w:rsid w:val="001D02FF"/>
    <w:rsid w:val="001D0C78"/>
    <w:rsid w:val="001D0E19"/>
    <w:rsid w:val="001D1198"/>
    <w:rsid w:val="001D19D8"/>
    <w:rsid w:val="001D2071"/>
    <w:rsid w:val="001D4A8E"/>
    <w:rsid w:val="001D4CBB"/>
    <w:rsid w:val="001D4FF5"/>
    <w:rsid w:val="001D511A"/>
    <w:rsid w:val="001D56A6"/>
    <w:rsid w:val="001D6150"/>
    <w:rsid w:val="001D676D"/>
    <w:rsid w:val="001D6800"/>
    <w:rsid w:val="001D738C"/>
    <w:rsid w:val="001D7A04"/>
    <w:rsid w:val="001D7E3A"/>
    <w:rsid w:val="001D7FBF"/>
    <w:rsid w:val="001E089C"/>
    <w:rsid w:val="001E24E7"/>
    <w:rsid w:val="001E3AA5"/>
    <w:rsid w:val="001E41F3"/>
    <w:rsid w:val="001E4BE8"/>
    <w:rsid w:val="001E5945"/>
    <w:rsid w:val="001E5CC9"/>
    <w:rsid w:val="001E610E"/>
    <w:rsid w:val="001E61F6"/>
    <w:rsid w:val="001E675E"/>
    <w:rsid w:val="001E6DF2"/>
    <w:rsid w:val="001E755B"/>
    <w:rsid w:val="001E78FF"/>
    <w:rsid w:val="001E7CD6"/>
    <w:rsid w:val="001F06CC"/>
    <w:rsid w:val="001F28DD"/>
    <w:rsid w:val="001F2945"/>
    <w:rsid w:val="001F35C1"/>
    <w:rsid w:val="001F4301"/>
    <w:rsid w:val="001F4812"/>
    <w:rsid w:val="001F4BF4"/>
    <w:rsid w:val="001F533B"/>
    <w:rsid w:val="0020007D"/>
    <w:rsid w:val="00200AB9"/>
    <w:rsid w:val="00200D8E"/>
    <w:rsid w:val="00201294"/>
    <w:rsid w:val="00201F49"/>
    <w:rsid w:val="002035EA"/>
    <w:rsid w:val="002039D2"/>
    <w:rsid w:val="002056DA"/>
    <w:rsid w:val="002067ED"/>
    <w:rsid w:val="00206BCD"/>
    <w:rsid w:val="0020782E"/>
    <w:rsid w:val="0020790F"/>
    <w:rsid w:val="00210009"/>
    <w:rsid w:val="00210303"/>
    <w:rsid w:val="00210665"/>
    <w:rsid w:val="00210C45"/>
    <w:rsid w:val="00211857"/>
    <w:rsid w:val="00211E15"/>
    <w:rsid w:val="00211E21"/>
    <w:rsid w:val="00212C85"/>
    <w:rsid w:val="0021339F"/>
    <w:rsid w:val="0021341A"/>
    <w:rsid w:val="00214E74"/>
    <w:rsid w:val="00215038"/>
    <w:rsid w:val="002155BD"/>
    <w:rsid w:val="00216D90"/>
    <w:rsid w:val="00217758"/>
    <w:rsid w:val="00220468"/>
    <w:rsid w:val="0022091B"/>
    <w:rsid w:val="00221B97"/>
    <w:rsid w:val="00223127"/>
    <w:rsid w:val="0022372F"/>
    <w:rsid w:val="00224999"/>
    <w:rsid w:val="00224C5E"/>
    <w:rsid w:val="00224FCC"/>
    <w:rsid w:val="00225E33"/>
    <w:rsid w:val="0022615B"/>
    <w:rsid w:val="002265B3"/>
    <w:rsid w:val="00226902"/>
    <w:rsid w:val="0022777F"/>
    <w:rsid w:val="00227B87"/>
    <w:rsid w:val="002306B1"/>
    <w:rsid w:val="002311BA"/>
    <w:rsid w:val="00231234"/>
    <w:rsid w:val="00231570"/>
    <w:rsid w:val="00231670"/>
    <w:rsid w:val="0023170A"/>
    <w:rsid w:val="00232479"/>
    <w:rsid w:val="00232BFE"/>
    <w:rsid w:val="00233167"/>
    <w:rsid w:val="002332B7"/>
    <w:rsid w:val="00233F98"/>
    <w:rsid w:val="00234B31"/>
    <w:rsid w:val="00234B79"/>
    <w:rsid w:val="00235382"/>
    <w:rsid w:val="0023643E"/>
    <w:rsid w:val="002371DF"/>
    <w:rsid w:val="00240ABE"/>
    <w:rsid w:val="00240D79"/>
    <w:rsid w:val="00241AB8"/>
    <w:rsid w:val="00241E00"/>
    <w:rsid w:val="00241E9A"/>
    <w:rsid w:val="0024289C"/>
    <w:rsid w:val="002435E0"/>
    <w:rsid w:val="00244206"/>
    <w:rsid w:val="00244522"/>
    <w:rsid w:val="00244C58"/>
    <w:rsid w:val="0024663E"/>
    <w:rsid w:val="002468B4"/>
    <w:rsid w:val="00250413"/>
    <w:rsid w:val="002508C1"/>
    <w:rsid w:val="00252099"/>
    <w:rsid w:val="00252703"/>
    <w:rsid w:val="002529BF"/>
    <w:rsid w:val="00253DFA"/>
    <w:rsid w:val="00253E54"/>
    <w:rsid w:val="0026004D"/>
    <w:rsid w:val="0026216C"/>
    <w:rsid w:val="00262789"/>
    <w:rsid w:val="002627CF"/>
    <w:rsid w:val="00262A83"/>
    <w:rsid w:val="00263196"/>
    <w:rsid w:val="00263198"/>
    <w:rsid w:val="00263ACC"/>
    <w:rsid w:val="00264627"/>
    <w:rsid w:val="0026497F"/>
    <w:rsid w:val="00265CF9"/>
    <w:rsid w:val="00265D96"/>
    <w:rsid w:val="002706A9"/>
    <w:rsid w:val="00271F42"/>
    <w:rsid w:val="002732DC"/>
    <w:rsid w:val="002732F4"/>
    <w:rsid w:val="00273B2F"/>
    <w:rsid w:val="00274CB4"/>
    <w:rsid w:val="00275D12"/>
    <w:rsid w:val="00275D32"/>
    <w:rsid w:val="00276685"/>
    <w:rsid w:val="00277A07"/>
    <w:rsid w:val="00277BEA"/>
    <w:rsid w:val="00277EF6"/>
    <w:rsid w:val="002804D7"/>
    <w:rsid w:val="002821EF"/>
    <w:rsid w:val="002828C7"/>
    <w:rsid w:val="002840B4"/>
    <w:rsid w:val="002848F6"/>
    <w:rsid w:val="00284A9D"/>
    <w:rsid w:val="00285779"/>
    <w:rsid w:val="002860C4"/>
    <w:rsid w:val="0028621C"/>
    <w:rsid w:val="00286F49"/>
    <w:rsid w:val="00287DAF"/>
    <w:rsid w:val="00291804"/>
    <w:rsid w:val="00291993"/>
    <w:rsid w:val="0029295C"/>
    <w:rsid w:val="002936F7"/>
    <w:rsid w:val="0029404E"/>
    <w:rsid w:val="00295040"/>
    <w:rsid w:val="002950D9"/>
    <w:rsid w:val="002964A4"/>
    <w:rsid w:val="00296FA5"/>
    <w:rsid w:val="00297D1E"/>
    <w:rsid w:val="00297E23"/>
    <w:rsid w:val="00297E77"/>
    <w:rsid w:val="002A01CC"/>
    <w:rsid w:val="002A0601"/>
    <w:rsid w:val="002A0CAE"/>
    <w:rsid w:val="002A1736"/>
    <w:rsid w:val="002A19E2"/>
    <w:rsid w:val="002A1D19"/>
    <w:rsid w:val="002A21CB"/>
    <w:rsid w:val="002A2535"/>
    <w:rsid w:val="002A27FC"/>
    <w:rsid w:val="002A31C1"/>
    <w:rsid w:val="002A4116"/>
    <w:rsid w:val="002A4AA2"/>
    <w:rsid w:val="002A4AD4"/>
    <w:rsid w:val="002A4CEC"/>
    <w:rsid w:val="002A4D1D"/>
    <w:rsid w:val="002A59EF"/>
    <w:rsid w:val="002A5DA5"/>
    <w:rsid w:val="002A6B47"/>
    <w:rsid w:val="002A7C02"/>
    <w:rsid w:val="002A7EDD"/>
    <w:rsid w:val="002B0983"/>
    <w:rsid w:val="002B0E45"/>
    <w:rsid w:val="002B1250"/>
    <w:rsid w:val="002B211E"/>
    <w:rsid w:val="002B3A19"/>
    <w:rsid w:val="002B4544"/>
    <w:rsid w:val="002B4686"/>
    <w:rsid w:val="002B48F9"/>
    <w:rsid w:val="002B4CF9"/>
    <w:rsid w:val="002B5741"/>
    <w:rsid w:val="002B659A"/>
    <w:rsid w:val="002B671B"/>
    <w:rsid w:val="002B6851"/>
    <w:rsid w:val="002B7660"/>
    <w:rsid w:val="002B7A00"/>
    <w:rsid w:val="002C0182"/>
    <w:rsid w:val="002C274B"/>
    <w:rsid w:val="002C29E9"/>
    <w:rsid w:val="002C2DA4"/>
    <w:rsid w:val="002C2E30"/>
    <w:rsid w:val="002C376B"/>
    <w:rsid w:val="002C42C9"/>
    <w:rsid w:val="002C46D5"/>
    <w:rsid w:val="002C568C"/>
    <w:rsid w:val="002C584A"/>
    <w:rsid w:val="002C7106"/>
    <w:rsid w:val="002C76B9"/>
    <w:rsid w:val="002C7B20"/>
    <w:rsid w:val="002D02D9"/>
    <w:rsid w:val="002D0F2E"/>
    <w:rsid w:val="002D184C"/>
    <w:rsid w:val="002D1F22"/>
    <w:rsid w:val="002D2543"/>
    <w:rsid w:val="002D277E"/>
    <w:rsid w:val="002D442C"/>
    <w:rsid w:val="002D47FF"/>
    <w:rsid w:val="002D4BDE"/>
    <w:rsid w:val="002D4D5C"/>
    <w:rsid w:val="002D5B19"/>
    <w:rsid w:val="002D60F0"/>
    <w:rsid w:val="002D67AC"/>
    <w:rsid w:val="002D7285"/>
    <w:rsid w:val="002E2690"/>
    <w:rsid w:val="002E2B65"/>
    <w:rsid w:val="002E2FF8"/>
    <w:rsid w:val="002E3E38"/>
    <w:rsid w:val="002E54B2"/>
    <w:rsid w:val="002E57D0"/>
    <w:rsid w:val="002E5B39"/>
    <w:rsid w:val="002E799B"/>
    <w:rsid w:val="002E79A6"/>
    <w:rsid w:val="002E7B72"/>
    <w:rsid w:val="002F01D1"/>
    <w:rsid w:val="002F0FB9"/>
    <w:rsid w:val="002F17B5"/>
    <w:rsid w:val="002F3E52"/>
    <w:rsid w:val="002F4B9F"/>
    <w:rsid w:val="002F4C23"/>
    <w:rsid w:val="002F6AFE"/>
    <w:rsid w:val="002F6C87"/>
    <w:rsid w:val="002F701C"/>
    <w:rsid w:val="00300AF9"/>
    <w:rsid w:val="003013F1"/>
    <w:rsid w:val="003028D9"/>
    <w:rsid w:val="003033CF"/>
    <w:rsid w:val="00303455"/>
    <w:rsid w:val="00303808"/>
    <w:rsid w:val="0030436F"/>
    <w:rsid w:val="00305300"/>
    <w:rsid w:val="00305409"/>
    <w:rsid w:val="0030581A"/>
    <w:rsid w:val="0030581C"/>
    <w:rsid w:val="00310909"/>
    <w:rsid w:val="00312713"/>
    <w:rsid w:val="00313884"/>
    <w:rsid w:val="00313D30"/>
    <w:rsid w:val="0031493E"/>
    <w:rsid w:val="00315CD9"/>
    <w:rsid w:val="00316037"/>
    <w:rsid w:val="003162C2"/>
    <w:rsid w:val="00316FB7"/>
    <w:rsid w:val="00317637"/>
    <w:rsid w:val="00317ABB"/>
    <w:rsid w:val="00317B19"/>
    <w:rsid w:val="00317E9C"/>
    <w:rsid w:val="00320845"/>
    <w:rsid w:val="00320B75"/>
    <w:rsid w:val="00321B9C"/>
    <w:rsid w:val="00321D62"/>
    <w:rsid w:val="00322499"/>
    <w:rsid w:val="00322E96"/>
    <w:rsid w:val="00323A32"/>
    <w:rsid w:val="00325364"/>
    <w:rsid w:val="0032540D"/>
    <w:rsid w:val="003265FE"/>
    <w:rsid w:val="00327F0F"/>
    <w:rsid w:val="00330CC3"/>
    <w:rsid w:val="00331A76"/>
    <w:rsid w:val="0033224D"/>
    <w:rsid w:val="003325AB"/>
    <w:rsid w:val="00332715"/>
    <w:rsid w:val="00332853"/>
    <w:rsid w:val="00332EF1"/>
    <w:rsid w:val="00333C5A"/>
    <w:rsid w:val="003346B8"/>
    <w:rsid w:val="00335679"/>
    <w:rsid w:val="003366AC"/>
    <w:rsid w:val="00336A86"/>
    <w:rsid w:val="003425E6"/>
    <w:rsid w:val="003427A4"/>
    <w:rsid w:val="003431AF"/>
    <w:rsid w:val="0034634E"/>
    <w:rsid w:val="003463B7"/>
    <w:rsid w:val="003465EA"/>
    <w:rsid w:val="00350888"/>
    <w:rsid w:val="0035159C"/>
    <w:rsid w:val="00352048"/>
    <w:rsid w:val="0035234F"/>
    <w:rsid w:val="00352561"/>
    <w:rsid w:val="00352943"/>
    <w:rsid w:val="003532A4"/>
    <w:rsid w:val="003533B1"/>
    <w:rsid w:val="00354572"/>
    <w:rsid w:val="00354BAA"/>
    <w:rsid w:val="00355D8C"/>
    <w:rsid w:val="00356207"/>
    <w:rsid w:val="00356E6E"/>
    <w:rsid w:val="00356EC3"/>
    <w:rsid w:val="003571F0"/>
    <w:rsid w:val="00357692"/>
    <w:rsid w:val="00360959"/>
    <w:rsid w:val="00360CF0"/>
    <w:rsid w:val="00360F3D"/>
    <w:rsid w:val="0036203B"/>
    <w:rsid w:val="003621BE"/>
    <w:rsid w:val="003623F8"/>
    <w:rsid w:val="00362CC4"/>
    <w:rsid w:val="003633D8"/>
    <w:rsid w:val="00363759"/>
    <w:rsid w:val="00366386"/>
    <w:rsid w:val="00366411"/>
    <w:rsid w:val="00366416"/>
    <w:rsid w:val="003705B6"/>
    <w:rsid w:val="00370A73"/>
    <w:rsid w:val="00370AA0"/>
    <w:rsid w:val="00370C5D"/>
    <w:rsid w:val="00371EFD"/>
    <w:rsid w:val="00373CED"/>
    <w:rsid w:val="00375D3E"/>
    <w:rsid w:val="00376ACC"/>
    <w:rsid w:val="00376D07"/>
    <w:rsid w:val="00376E39"/>
    <w:rsid w:val="00377A1E"/>
    <w:rsid w:val="003800FC"/>
    <w:rsid w:val="00380793"/>
    <w:rsid w:val="00380E43"/>
    <w:rsid w:val="003814F3"/>
    <w:rsid w:val="00382C91"/>
    <w:rsid w:val="00383A4E"/>
    <w:rsid w:val="00384729"/>
    <w:rsid w:val="00384FF4"/>
    <w:rsid w:val="00385B9D"/>
    <w:rsid w:val="00386365"/>
    <w:rsid w:val="00390187"/>
    <w:rsid w:val="00391813"/>
    <w:rsid w:val="00391855"/>
    <w:rsid w:val="003920D6"/>
    <w:rsid w:val="003953ED"/>
    <w:rsid w:val="0039658A"/>
    <w:rsid w:val="00396735"/>
    <w:rsid w:val="00396FED"/>
    <w:rsid w:val="00397268"/>
    <w:rsid w:val="00397B6C"/>
    <w:rsid w:val="003A1161"/>
    <w:rsid w:val="003A1227"/>
    <w:rsid w:val="003A133E"/>
    <w:rsid w:val="003A166B"/>
    <w:rsid w:val="003A20DA"/>
    <w:rsid w:val="003A2990"/>
    <w:rsid w:val="003A4006"/>
    <w:rsid w:val="003A4973"/>
    <w:rsid w:val="003A58ED"/>
    <w:rsid w:val="003A613B"/>
    <w:rsid w:val="003A6975"/>
    <w:rsid w:val="003A7192"/>
    <w:rsid w:val="003B0266"/>
    <w:rsid w:val="003B03C9"/>
    <w:rsid w:val="003B16BB"/>
    <w:rsid w:val="003B1997"/>
    <w:rsid w:val="003B2489"/>
    <w:rsid w:val="003B276C"/>
    <w:rsid w:val="003B27DC"/>
    <w:rsid w:val="003B351F"/>
    <w:rsid w:val="003B3935"/>
    <w:rsid w:val="003B3F22"/>
    <w:rsid w:val="003B4E47"/>
    <w:rsid w:val="003B520E"/>
    <w:rsid w:val="003B53CF"/>
    <w:rsid w:val="003B551D"/>
    <w:rsid w:val="003B587A"/>
    <w:rsid w:val="003B6182"/>
    <w:rsid w:val="003B721A"/>
    <w:rsid w:val="003B7D14"/>
    <w:rsid w:val="003C0EFE"/>
    <w:rsid w:val="003C11CC"/>
    <w:rsid w:val="003C20E0"/>
    <w:rsid w:val="003C253E"/>
    <w:rsid w:val="003C28A0"/>
    <w:rsid w:val="003C30F0"/>
    <w:rsid w:val="003C3BE9"/>
    <w:rsid w:val="003C5484"/>
    <w:rsid w:val="003C553E"/>
    <w:rsid w:val="003C6054"/>
    <w:rsid w:val="003C775F"/>
    <w:rsid w:val="003C7A70"/>
    <w:rsid w:val="003D00BE"/>
    <w:rsid w:val="003D0944"/>
    <w:rsid w:val="003D2070"/>
    <w:rsid w:val="003D3E18"/>
    <w:rsid w:val="003D517B"/>
    <w:rsid w:val="003D5E45"/>
    <w:rsid w:val="003D749C"/>
    <w:rsid w:val="003E05A7"/>
    <w:rsid w:val="003E0960"/>
    <w:rsid w:val="003E1A36"/>
    <w:rsid w:val="003E1EB5"/>
    <w:rsid w:val="003E2A4F"/>
    <w:rsid w:val="003E2C7D"/>
    <w:rsid w:val="003E2DE4"/>
    <w:rsid w:val="003E2F44"/>
    <w:rsid w:val="003E3042"/>
    <w:rsid w:val="003E32FF"/>
    <w:rsid w:val="003E3B3F"/>
    <w:rsid w:val="003E3B4E"/>
    <w:rsid w:val="003E43F4"/>
    <w:rsid w:val="003E4DFE"/>
    <w:rsid w:val="003E6B3D"/>
    <w:rsid w:val="003E6B9A"/>
    <w:rsid w:val="003E72DC"/>
    <w:rsid w:val="003E7BC2"/>
    <w:rsid w:val="003F18DF"/>
    <w:rsid w:val="003F3246"/>
    <w:rsid w:val="003F448E"/>
    <w:rsid w:val="003F4D8B"/>
    <w:rsid w:val="003F5ADD"/>
    <w:rsid w:val="003F6B38"/>
    <w:rsid w:val="003F792F"/>
    <w:rsid w:val="00400183"/>
    <w:rsid w:val="00401A3B"/>
    <w:rsid w:val="0040211B"/>
    <w:rsid w:val="00403B4D"/>
    <w:rsid w:val="004050CD"/>
    <w:rsid w:val="00405369"/>
    <w:rsid w:val="00405C2A"/>
    <w:rsid w:val="00406789"/>
    <w:rsid w:val="00406E10"/>
    <w:rsid w:val="004072B2"/>
    <w:rsid w:val="00407743"/>
    <w:rsid w:val="0041107A"/>
    <w:rsid w:val="00412385"/>
    <w:rsid w:val="00412438"/>
    <w:rsid w:val="00412ED5"/>
    <w:rsid w:val="004137EF"/>
    <w:rsid w:val="00413B64"/>
    <w:rsid w:val="00414AE9"/>
    <w:rsid w:val="00414CE1"/>
    <w:rsid w:val="004159E1"/>
    <w:rsid w:val="00416BD0"/>
    <w:rsid w:val="004200CD"/>
    <w:rsid w:val="00422B88"/>
    <w:rsid w:val="00423932"/>
    <w:rsid w:val="00423EE8"/>
    <w:rsid w:val="004242F1"/>
    <w:rsid w:val="0042430E"/>
    <w:rsid w:val="00424CAA"/>
    <w:rsid w:val="004252A2"/>
    <w:rsid w:val="00425840"/>
    <w:rsid w:val="00425C21"/>
    <w:rsid w:val="00425DAA"/>
    <w:rsid w:val="00427597"/>
    <w:rsid w:val="00427BB5"/>
    <w:rsid w:val="00430146"/>
    <w:rsid w:val="004305F6"/>
    <w:rsid w:val="00431F51"/>
    <w:rsid w:val="00432532"/>
    <w:rsid w:val="00432885"/>
    <w:rsid w:val="00432F8E"/>
    <w:rsid w:val="004330DE"/>
    <w:rsid w:val="00433607"/>
    <w:rsid w:val="0043512F"/>
    <w:rsid w:val="00435547"/>
    <w:rsid w:val="0043570C"/>
    <w:rsid w:val="00435D57"/>
    <w:rsid w:val="0043613D"/>
    <w:rsid w:val="0043640F"/>
    <w:rsid w:val="0044099C"/>
    <w:rsid w:val="00442013"/>
    <w:rsid w:val="00442498"/>
    <w:rsid w:val="00442C17"/>
    <w:rsid w:val="004443C2"/>
    <w:rsid w:val="00445587"/>
    <w:rsid w:val="00445917"/>
    <w:rsid w:val="00445D1C"/>
    <w:rsid w:val="004477BD"/>
    <w:rsid w:val="00450F6C"/>
    <w:rsid w:val="004512B9"/>
    <w:rsid w:val="00451EEB"/>
    <w:rsid w:val="00451F3D"/>
    <w:rsid w:val="00452022"/>
    <w:rsid w:val="004525C0"/>
    <w:rsid w:val="00452669"/>
    <w:rsid w:val="004526DD"/>
    <w:rsid w:val="00452F7C"/>
    <w:rsid w:val="00453FFA"/>
    <w:rsid w:val="00454FC0"/>
    <w:rsid w:val="00460559"/>
    <w:rsid w:val="004607D8"/>
    <w:rsid w:val="00461B1C"/>
    <w:rsid w:val="00461B5E"/>
    <w:rsid w:val="00461FE7"/>
    <w:rsid w:val="00462D26"/>
    <w:rsid w:val="00464500"/>
    <w:rsid w:val="00464531"/>
    <w:rsid w:val="004647AA"/>
    <w:rsid w:val="00464FD8"/>
    <w:rsid w:val="004659E6"/>
    <w:rsid w:val="00466CDA"/>
    <w:rsid w:val="00471A49"/>
    <w:rsid w:val="0047342D"/>
    <w:rsid w:val="00473F45"/>
    <w:rsid w:val="00473FEF"/>
    <w:rsid w:val="004744CE"/>
    <w:rsid w:val="0047483A"/>
    <w:rsid w:val="00474C2A"/>
    <w:rsid w:val="00475949"/>
    <w:rsid w:val="00475BA9"/>
    <w:rsid w:val="0047634B"/>
    <w:rsid w:val="00480DFE"/>
    <w:rsid w:val="00480F8C"/>
    <w:rsid w:val="00481333"/>
    <w:rsid w:val="00481924"/>
    <w:rsid w:val="00481B59"/>
    <w:rsid w:val="00482DBD"/>
    <w:rsid w:val="00484356"/>
    <w:rsid w:val="00486165"/>
    <w:rsid w:val="004867A0"/>
    <w:rsid w:val="004869C1"/>
    <w:rsid w:val="00486C57"/>
    <w:rsid w:val="00487444"/>
    <w:rsid w:val="00487F00"/>
    <w:rsid w:val="004900CC"/>
    <w:rsid w:val="004913BF"/>
    <w:rsid w:val="0049231C"/>
    <w:rsid w:val="00493EBD"/>
    <w:rsid w:val="004950E2"/>
    <w:rsid w:val="00495B01"/>
    <w:rsid w:val="004965F1"/>
    <w:rsid w:val="00496858"/>
    <w:rsid w:val="00497373"/>
    <w:rsid w:val="004973BD"/>
    <w:rsid w:val="004A02C3"/>
    <w:rsid w:val="004A03A8"/>
    <w:rsid w:val="004A0B8D"/>
    <w:rsid w:val="004A135D"/>
    <w:rsid w:val="004A1AF3"/>
    <w:rsid w:val="004A1F24"/>
    <w:rsid w:val="004A202D"/>
    <w:rsid w:val="004A2843"/>
    <w:rsid w:val="004A288C"/>
    <w:rsid w:val="004A2A81"/>
    <w:rsid w:val="004A2B99"/>
    <w:rsid w:val="004A3402"/>
    <w:rsid w:val="004A3A90"/>
    <w:rsid w:val="004A40F8"/>
    <w:rsid w:val="004A4F16"/>
    <w:rsid w:val="004A719B"/>
    <w:rsid w:val="004A7676"/>
    <w:rsid w:val="004A7BD7"/>
    <w:rsid w:val="004A7CA3"/>
    <w:rsid w:val="004B2381"/>
    <w:rsid w:val="004B2809"/>
    <w:rsid w:val="004B2A71"/>
    <w:rsid w:val="004B2FDA"/>
    <w:rsid w:val="004B33C5"/>
    <w:rsid w:val="004B4DD5"/>
    <w:rsid w:val="004B4EEE"/>
    <w:rsid w:val="004B5BF0"/>
    <w:rsid w:val="004B605F"/>
    <w:rsid w:val="004B6A44"/>
    <w:rsid w:val="004B6BF2"/>
    <w:rsid w:val="004B7219"/>
    <w:rsid w:val="004B75B7"/>
    <w:rsid w:val="004C1794"/>
    <w:rsid w:val="004C19D8"/>
    <w:rsid w:val="004C32F5"/>
    <w:rsid w:val="004C4152"/>
    <w:rsid w:val="004C49B6"/>
    <w:rsid w:val="004C4EED"/>
    <w:rsid w:val="004C6592"/>
    <w:rsid w:val="004C6849"/>
    <w:rsid w:val="004C6A84"/>
    <w:rsid w:val="004C6D6E"/>
    <w:rsid w:val="004C6DFA"/>
    <w:rsid w:val="004C7129"/>
    <w:rsid w:val="004C73D6"/>
    <w:rsid w:val="004C7A87"/>
    <w:rsid w:val="004D14AB"/>
    <w:rsid w:val="004D1BF5"/>
    <w:rsid w:val="004D2279"/>
    <w:rsid w:val="004D2CCC"/>
    <w:rsid w:val="004D3BDC"/>
    <w:rsid w:val="004D6B3E"/>
    <w:rsid w:val="004D6C2D"/>
    <w:rsid w:val="004D6FCA"/>
    <w:rsid w:val="004D72C6"/>
    <w:rsid w:val="004D7C7D"/>
    <w:rsid w:val="004E0319"/>
    <w:rsid w:val="004E0552"/>
    <w:rsid w:val="004E4926"/>
    <w:rsid w:val="004E4BF8"/>
    <w:rsid w:val="004E793D"/>
    <w:rsid w:val="004E7EEF"/>
    <w:rsid w:val="004F07C4"/>
    <w:rsid w:val="004F13A2"/>
    <w:rsid w:val="004F346C"/>
    <w:rsid w:val="004F3F4F"/>
    <w:rsid w:val="004F5E44"/>
    <w:rsid w:val="004F615D"/>
    <w:rsid w:val="004F6164"/>
    <w:rsid w:val="004F6643"/>
    <w:rsid w:val="004F72C5"/>
    <w:rsid w:val="004F7700"/>
    <w:rsid w:val="0050032A"/>
    <w:rsid w:val="005011F7"/>
    <w:rsid w:val="0050136E"/>
    <w:rsid w:val="00501C27"/>
    <w:rsid w:val="00501E55"/>
    <w:rsid w:val="005034C8"/>
    <w:rsid w:val="00503ACD"/>
    <w:rsid w:val="0050469C"/>
    <w:rsid w:val="0050481C"/>
    <w:rsid w:val="00504BF9"/>
    <w:rsid w:val="00504FA3"/>
    <w:rsid w:val="00505128"/>
    <w:rsid w:val="00505E15"/>
    <w:rsid w:val="005060DE"/>
    <w:rsid w:val="00506A01"/>
    <w:rsid w:val="00506B55"/>
    <w:rsid w:val="00507941"/>
    <w:rsid w:val="0051109F"/>
    <w:rsid w:val="0051139B"/>
    <w:rsid w:val="00511BF9"/>
    <w:rsid w:val="00512EAC"/>
    <w:rsid w:val="005133FB"/>
    <w:rsid w:val="00515034"/>
    <w:rsid w:val="005153D7"/>
    <w:rsid w:val="0051580D"/>
    <w:rsid w:val="00515ADB"/>
    <w:rsid w:val="0051727D"/>
    <w:rsid w:val="005206A0"/>
    <w:rsid w:val="005207C1"/>
    <w:rsid w:val="005211F2"/>
    <w:rsid w:val="00521B8D"/>
    <w:rsid w:val="00522164"/>
    <w:rsid w:val="00523B44"/>
    <w:rsid w:val="00524195"/>
    <w:rsid w:val="005243F4"/>
    <w:rsid w:val="005244C9"/>
    <w:rsid w:val="00524FE5"/>
    <w:rsid w:val="00525082"/>
    <w:rsid w:val="00525098"/>
    <w:rsid w:val="00526018"/>
    <w:rsid w:val="00526235"/>
    <w:rsid w:val="005268CE"/>
    <w:rsid w:val="00526B23"/>
    <w:rsid w:val="005270BC"/>
    <w:rsid w:val="00527D75"/>
    <w:rsid w:val="00527F7E"/>
    <w:rsid w:val="00532E8D"/>
    <w:rsid w:val="005331A7"/>
    <w:rsid w:val="005344F7"/>
    <w:rsid w:val="005346F5"/>
    <w:rsid w:val="00534B0E"/>
    <w:rsid w:val="00534E7F"/>
    <w:rsid w:val="00535CC8"/>
    <w:rsid w:val="00537EE5"/>
    <w:rsid w:val="005406CE"/>
    <w:rsid w:val="00541A3E"/>
    <w:rsid w:val="00541F2D"/>
    <w:rsid w:val="00542289"/>
    <w:rsid w:val="005422E6"/>
    <w:rsid w:val="0054262D"/>
    <w:rsid w:val="0054296C"/>
    <w:rsid w:val="00543CA6"/>
    <w:rsid w:val="0054425B"/>
    <w:rsid w:val="00544754"/>
    <w:rsid w:val="00546758"/>
    <w:rsid w:val="00547FB9"/>
    <w:rsid w:val="00550A01"/>
    <w:rsid w:val="00551D30"/>
    <w:rsid w:val="00552010"/>
    <w:rsid w:val="005541A2"/>
    <w:rsid w:val="00554C9E"/>
    <w:rsid w:val="00555694"/>
    <w:rsid w:val="005556FD"/>
    <w:rsid w:val="00555A39"/>
    <w:rsid w:val="005560C3"/>
    <w:rsid w:val="00560762"/>
    <w:rsid w:val="005617EC"/>
    <w:rsid w:val="00561EE7"/>
    <w:rsid w:val="00562E98"/>
    <w:rsid w:val="005634A1"/>
    <w:rsid w:val="0056356D"/>
    <w:rsid w:val="00563677"/>
    <w:rsid w:val="005638C9"/>
    <w:rsid w:val="00563B65"/>
    <w:rsid w:val="00564386"/>
    <w:rsid w:val="00564892"/>
    <w:rsid w:val="0056570C"/>
    <w:rsid w:val="00565C68"/>
    <w:rsid w:val="0056705F"/>
    <w:rsid w:val="00567200"/>
    <w:rsid w:val="00567380"/>
    <w:rsid w:val="00567936"/>
    <w:rsid w:val="00567C76"/>
    <w:rsid w:val="005706BB"/>
    <w:rsid w:val="00570DBB"/>
    <w:rsid w:val="00570F28"/>
    <w:rsid w:val="00570F75"/>
    <w:rsid w:val="00572215"/>
    <w:rsid w:val="005730B6"/>
    <w:rsid w:val="00573B9A"/>
    <w:rsid w:val="00573CD5"/>
    <w:rsid w:val="005749E8"/>
    <w:rsid w:val="00574DA2"/>
    <w:rsid w:val="00574F14"/>
    <w:rsid w:val="00575417"/>
    <w:rsid w:val="00577DCD"/>
    <w:rsid w:val="005808ED"/>
    <w:rsid w:val="00582110"/>
    <w:rsid w:val="00582305"/>
    <w:rsid w:val="00582A76"/>
    <w:rsid w:val="0058377A"/>
    <w:rsid w:val="00585287"/>
    <w:rsid w:val="00585BED"/>
    <w:rsid w:val="0058653F"/>
    <w:rsid w:val="00586D15"/>
    <w:rsid w:val="0058733A"/>
    <w:rsid w:val="005902A8"/>
    <w:rsid w:val="00590641"/>
    <w:rsid w:val="00592053"/>
    <w:rsid w:val="0059218E"/>
    <w:rsid w:val="005926C7"/>
    <w:rsid w:val="005929B3"/>
    <w:rsid w:val="00592D74"/>
    <w:rsid w:val="00592F05"/>
    <w:rsid w:val="00593121"/>
    <w:rsid w:val="00593E34"/>
    <w:rsid w:val="00597021"/>
    <w:rsid w:val="00597D89"/>
    <w:rsid w:val="005A0EF9"/>
    <w:rsid w:val="005A0F2F"/>
    <w:rsid w:val="005A2472"/>
    <w:rsid w:val="005A2AA4"/>
    <w:rsid w:val="005A2DA4"/>
    <w:rsid w:val="005A3025"/>
    <w:rsid w:val="005A3C40"/>
    <w:rsid w:val="005A3FE2"/>
    <w:rsid w:val="005A53D7"/>
    <w:rsid w:val="005A5DF3"/>
    <w:rsid w:val="005A68E8"/>
    <w:rsid w:val="005A77C9"/>
    <w:rsid w:val="005A77CC"/>
    <w:rsid w:val="005A7EFD"/>
    <w:rsid w:val="005B0119"/>
    <w:rsid w:val="005B1323"/>
    <w:rsid w:val="005B26A9"/>
    <w:rsid w:val="005B278E"/>
    <w:rsid w:val="005B4FB5"/>
    <w:rsid w:val="005B6A27"/>
    <w:rsid w:val="005B6BED"/>
    <w:rsid w:val="005B720D"/>
    <w:rsid w:val="005B7466"/>
    <w:rsid w:val="005B7801"/>
    <w:rsid w:val="005C0917"/>
    <w:rsid w:val="005C116D"/>
    <w:rsid w:val="005C1DC7"/>
    <w:rsid w:val="005C22D1"/>
    <w:rsid w:val="005C2BE7"/>
    <w:rsid w:val="005C323D"/>
    <w:rsid w:val="005C32B2"/>
    <w:rsid w:val="005C32E3"/>
    <w:rsid w:val="005D0A31"/>
    <w:rsid w:val="005D0ACB"/>
    <w:rsid w:val="005D11C6"/>
    <w:rsid w:val="005D13B8"/>
    <w:rsid w:val="005D1ABB"/>
    <w:rsid w:val="005D1AD0"/>
    <w:rsid w:val="005D321A"/>
    <w:rsid w:val="005D3270"/>
    <w:rsid w:val="005D36C0"/>
    <w:rsid w:val="005D39FA"/>
    <w:rsid w:val="005D4A9D"/>
    <w:rsid w:val="005D5E16"/>
    <w:rsid w:val="005E0368"/>
    <w:rsid w:val="005E1CBD"/>
    <w:rsid w:val="005E25EB"/>
    <w:rsid w:val="005E2C44"/>
    <w:rsid w:val="005E4CD6"/>
    <w:rsid w:val="005E4DB0"/>
    <w:rsid w:val="005E578C"/>
    <w:rsid w:val="005E59D3"/>
    <w:rsid w:val="005E5DF1"/>
    <w:rsid w:val="005E722E"/>
    <w:rsid w:val="005E7B74"/>
    <w:rsid w:val="005E7BB5"/>
    <w:rsid w:val="005E7F1C"/>
    <w:rsid w:val="005F075E"/>
    <w:rsid w:val="005F09E9"/>
    <w:rsid w:val="005F2DB0"/>
    <w:rsid w:val="005F37DB"/>
    <w:rsid w:val="005F3802"/>
    <w:rsid w:val="005F3A96"/>
    <w:rsid w:val="005F407B"/>
    <w:rsid w:val="005F41B5"/>
    <w:rsid w:val="005F42EC"/>
    <w:rsid w:val="005F43D2"/>
    <w:rsid w:val="005F64D3"/>
    <w:rsid w:val="005F6B87"/>
    <w:rsid w:val="005F7379"/>
    <w:rsid w:val="005F7409"/>
    <w:rsid w:val="005F7D00"/>
    <w:rsid w:val="00600F4A"/>
    <w:rsid w:val="00601258"/>
    <w:rsid w:val="006035F9"/>
    <w:rsid w:val="00604CB1"/>
    <w:rsid w:val="0060508B"/>
    <w:rsid w:val="0060725A"/>
    <w:rsid w:val="006110A6"/>
    <w:rsid w:val="006121FB"/>
    <w:rsid w:val="0061312A"/>
    <w:rsid w:val="00613F22"/>
    <w:rsid w:val="00614500"/>
    <w:rsid w:val="00614CBE"/>
    <w:rsid w:val="00614DFE"/>
    <w:rsid w:val="006168C8"/>
    <w:rsid w:val="00617378"/>
    <w:rsid w:val="00617644"/>
    <w:rsid w:val="00617EDA"/>
    <w:rsid w:val="00621188"/>
    <w:rsid w:val="00621B23"/>
    <w:rsid w:val="00622EAC"/>
    <w:rsid w:val="0062353E"/>
    <w:rsid w:val="00623689"/>
    <w:rsid w:val="006244EB"/>
    <w:rsid w:val="006245EC"/>
    <w:rsid w:val="006257ED"/>
    <w:rsid w:val="00625E86"/>
    <w:rsid w:val="0062686C"/>
    <w:rsid w:val="00626BE2"/>
    <w:rsid w:val="006274FB"/>
    <w:rsid w:val="00630252"/>
    <w:rsid w:val="006309D4"/>
    <w:rsid w:val="006310BA"/>
    <w:rsid w:val="00632DA7"/>
    <w:rsid w:val="00632EC5"/>
    <w:rsid w:val="006337B0"/>
    <w:rsid w:val="006337F7"/>
    <w:rsid w:val="0063546C"/>
    <w:rsid w:val="006356DC"/>
    <w:rsid w:val="00635DC0"/>
    <w:rsid w:val="00635E38"/>
    <w:rsid w:val="00635F37"/>
    <w:rsid w:val="00636102"/>
    <w:rsid w:val="006376A7"/>
    <w:rsid w:val="0064070A"/>
    <w:rsid w:val="00640EF8"/>
    <w:rsid w:val="0064148E"/>
    <w:rsid w:val="006435A4"/>
    <w:rsid w:val="00643686"/>
    <w:rsid w:val="00643BF5"/>
    <w:rsid w:val="00643CDE"/>
    <w:rsid w:val="006447B5"/>
    <w:rsid w:val="00644EE7"/>
    <w:rsid w:val="006455A2"/>
    <w:rsid w:val="00645ACC"/>
    <w:rsid w:val="00646160"/>
    <w:rsid w:val="00646173"/>
    <w:rsid w:val="0064621C"/>
    <w:rsid w:val="006465E8"/>
    <w:rsid w:val="00646661"/>
    <w:rsid w:val="00646953"/>
    <w:rsid w:val="0064724B"/>
    <w:rsid w:val="006506BC"/>
    <w:rsid w:val="00651468"/>
    <w:rsid w:val="0065158B"/>
    <w:rsid w:val="006518D8"/>
    <w:rsid w:val="006521F9"/>
    <w:rsid w:val="006537BB"/>
    <w:rsid w:val="00654124"/>
    <w:rsid w:val="0065454B"/>
    <w:rsid w:val="006547D3"/>
    <w:rsid w:val="00655AB2"/>
    <w:rsid w:val="00655D00"/>
    <w:rsid w:val="006564AF"/>
    <w:rsid w:val="0065701E"/>
    <w:rsid w:val="00657262"/>
    <w:rsid w:val="0065728E"/>
    <w:rsid w:val="0066006D"/>
    <w:rsid w:val="00660925"/>
    <w:rsid w:val="006615BA"/>
    <w:rsid w:val="0066274F"/>
    <w:rsid w:val="0066363B"/>
    <w:rsid w:val="00663866"/>
    <w:rsid w:val="0066489E"/>
    <w:rsid w:val="00665E95"/>
    <w:rsid w:val="006667B4"/>
    <w:rsid w:val="00667E2D"/>
    <w:rsid w:val="006705DC"/>
    <w:rsid w:val="00670809"/>
    <w:rsid w:val="00671E92"/>
    <w:rsid w:val="00671EDA"/>
    <w:rsid w:val="00673642"/>
    <w:rsid w:val="00673F17"/>
    <w:rsid w:val="00674189"/>
    <w:rsid w:val="006748A8"/>
    <w:rsid w:val="00674C7A"/>
    <w:rsid w:val="00676C44"/>
    <w:rsid w:val="006774A1"/>
    <w:rsid w:val="006805EE"/>
    <w:rsid w:val="00680CE9"/>
    <w:rsid w:val="00682483"/>
    <w:rsid w:val="006827B7"/>
    <w:rsid w:val="00682E9B"/>
    <w:rsid w:val="006833B7"/>
    <w:rsid w:val="0068382A"/>
    <w:rsid w:val="00683CF6"/>
    <w:rsid w:val="0068474E"/>
    <w:rsid w:val="00684806"/>
    <w:rsid w:val="00684888"/>
    <w:rsid w:val="00685657"/>
    <w:rsid w:val="00685753"/>
    <w:rsid w:val="0068593A"/>
    <w:rsid w:val="00687A3D"/>
    <w:rsid w:val="00687DEB"/>
    <w:rsid w:val="0069089B"/>
    <w:rsid w:val="00691266"/>
    <w:rsid w:val="00691E2E"/>
    <w:rsid w:val="00693799"/>
    <w:rsid w:val="00693A19"/>
    <w:rsid w:val="00694231"/>
    <w:rsid w:val="00694603"/>
    <w:rsid w:val="00695586"/>
    <w:rsid w:val="0069569A"/>
    <w:rsid w:val="00695808"/>
    <w:rsid w:val="00695E70"/>
    <w:rsid w:val="00697435"/>
    <w:rsid w:val="006A1B42"/>
    <w:rsid w:val="006A38E9"/>
    <w:rsid w:val="006A3F7F"/>
    <w:rsid w:val="006A4CE0"/>
    <w:rsid w:val="006A764E"/>
    <w:rsid w:val="006A79BF"/>
    <w:rsid w:val="006A7F4D"/>
    <w:rsid w:val="006B0C44"/>
    <w:rsid w:val="006B18A8"/>
    <w:rsid w:val="006B3703"/>
    <w:rsid w:val="006B44DF"/>
    <w:rsid w:val="006B4661"/>
    <w:rsid w:val="006B46FB"/>
    <w:rsid w:val="006B4831"/>
    <w:rsid w:val="006B5AC9"/>
    <w:rsid w:val="006B5C13"/>
    <w:rsid w:val="006B5C1B"/>
    <w:rsid w:val="006B740F"/>
    <w:rsid w:val="006B7D3B"/>
    <w:rsid w:val="006C02DC"/>
    <w:rsid w:val="006C0A09"/>
    <w:rsid w:val="006C128B"/>
    <w:rsid w:val="006C198E"/>
    <w:rsid w:val="006C1DD4"/>
    <w:rsid w:val="006C1E3C"/>
    <w:rsid w:val="006C2F8F"/>
    <w:rsid w:val="006C3F12"/>
    <w:rsid w:val="006C4B88"/>
    <w:rsid w:val="006C5586"/>
    <w:rsid w:val="006C7353"/>
    <w:rsid w:val="006D1E8B"/>
    <w:rsid w:val="006D4A94"/>
    <w:rsid w:val="006D4B82"/>
    <w:rsid w:val="006D604D"/>
    <w:rsid w:val="006D659B"/>
    <w:rsid w:val="006D6CCB"/>
    <w:rsid w:val="006E0AAE"/>
    <w:rsid w:val="006E1E62"/>
    <w:rsid w:val="006E21FB"/>
    <w:rsid w:val="006E226F"/>
    <w:rsid w:val="006E27BB"/>
    <w:rsid w:val="006E39F8"/>
    <w:rsid w:val="006E6712"/>
    <w:rsid w:val="006E6B48"/>
    <w:rsid w:val="006E6CBF"/>
    <w:rsid w:val="006E7D32"/>
    <w:rsid w:val="006E7E6B"/>
    <w:rsid w:val="006F0449"/>
    <w:rsid w:val="006F134D"/>
    <w:rsid w:val="006F141E"/>
    <w:rsid w:val="006F2462"/>
    <w:rsid w:val="006F2749"/>
    <w:rsid w:val="006F289C"/>
    <w:rsid w:val="006F28BD"/>
    <w:rsid w:val="006F2F46"/>
    <w:rsid w:val="006F33C6"/>
    <w:rsid w:val="006F3C0C"/>
    <w:rsid w:val="006F6A1C"/>
    <w:rsid w:val="006F7177"/>
    <w:rsid w:val="00700700"/>
    <w:rsid w:val="007008D4"/>
    <w:rsid w:val="00701B7C"/>
    <w:rsid w:val="0070366C"/>
    <w:rsid w:val="007040A4"/>
    <w:rsid w:val="00704BCC"/>
    <w:rsid w:val="00704E88"/>
    <w:rsid w:val="00705F37"/>
    <w:rsid w:val="007072CB"/>
    <w:rsid w:val="00711115"/>
    <w:rsid w:val="007112A6"/>
    <w:rsid w:val="007126EC"/>
    <w:rsid w:val="007133AC"/>
    <w:rsid w:val="007145AD"/>
    <w:rsid w:val="00714DFD"/>
    <w:rsid w:val="00717820"/>
    <w:rsid w:val="00717C1D"/>
    <w:rsid w:val="0072000C"/>
    <w:rsid w:val="0072043A"/>
    <w:rsid w:val="007225A5"/>
    <w:rsid w:val="00722D5E"/>
    <w:rsid w:val="00723027"/>
    <w:rsid w:val="00723F89"/>
    <w:rsid w:val="007240AD"/>
    <w:rsid w:val="00724565"/>
    <w:rsid w:val="00724A65"/>
    <w:rsid w:val="007253C4"/>
    <w:rsid w:val="007265AA"/>
    <w:rsid w:val="00726E41"/>
    <w:rsid w:val="007270E4"/>
    <w:rsid w:val="0072789A"/>
    <w:rsid w:val="007301BE"/>
    <w:rsid w:val="00730960"/>
    <w:rsid w:val="00731ED2"/>
    <w:rsid w:val="00734623"/>
    <w:rsid w:val="00735A9F"/>
    <w:rsid w:val="00735AF4"/>
    <w:rsid w:val="00736A10"/>
    <w:rsid w:val="00736DBF"/>
    <w:rsid w:val="00737B4C"/>
    <w:rsid w:val="0074057C"/>
    <w:rsid w:val="00740715"/>
    <w:rsid w:val="007418F2"/>
    <w:rsid w:val="00742E09"/>
    <w:rsid w:val="007432F9"/>
    <w:rsid w:val="0074379F"/>
    <w:rsid w:val="00743835"/>
    <w:rsid w:val="0074490B"/>
    <w:rsid w:val="00744A0C"/>
    <w:rsid w:val="00745533"/>
    <w:rsid w:val="00745FCC"/>
    <w:rsid w:val="00746CF7"/>
    <w:rsid w:val="0075087A"/>
    <w:rsid w:val="00750B28"/>
    <w:rsid w:val="00750F62"/>
    <w:rsid w:val="00751327"/>
    <w:rsid w:val="0075396D"/>
    <w:rsid w:val="00753C53"/>
    <w:rsid w:val="00753FF6"/>
    <w:rsid w:val="007542C2"/>
    <w:rsid w:val="00755F7D"/>
    <w:rsid w:val="00756838"/>
    <w:rsid w:val="00757676"/>
    <w:rsid w:val="00757BD5"/>
    <w:rsid w:val="00757FFB"/>
    <w:rsid w:val="007603F6"/>
    <w:rsid w:val="00761C23"/>
    <w:rsid w:val="00762070"/>
    <w:rsid w:val="00762073"/>
    <w:rsid w:val="0076255C"/>
    <w:rsid w:val="00762ACA"/>
    <w:rsid w:val="00762D52"/>
    <w:rsid w:val="00763774"/>
    <w:rsid w:val="0076450A"/>
    <w:rsid w:val="007647C3"/>
    <w:rsid w:val="00764817"/>
    <w:rsid w:val="00764F0A"/>
    <w:rsid w:val="007652DA"/>
    <w:rsid w:val="00765481"/>
    <w:rsid w:val="007655D7"/>
    <w:rsid w:val="00767611"/>
    <w:rsid w:val="00767E82"/>
    <w:rsid w:val="007707E4"/>
    <w:rsid w:val="00772099"/>
    <w:rsid w:val="0077305B"/>
    <w:rsid w:val="007746F5"/>
    <w:rsid w:val="0077554F"/>
    <w:rsid w:val="0077655C"/>
    <w:rsid w:val="00777E6A"/>
    <w:rsid w:val="007806CE"/>
    <w:rsid w:val="00780BEB"/>
    <w:rsid w:val="00780FD2"/>
    <w:rsid w:val="00782071"/>
    <w:rsid w:val="0078268C"/>
    <w:rsid w:val="007826E1"/>
    <w:rsid w:val="0078344C"/>
    <w:rsid w:val="007849F8"/>
    <w:rsid w:val="007857E0"/>
    <w:rsid w:val="00786D51"/>
    <w:rsid w:val="007900DA"/>
    <w:rsid w:val="00790343"/>
    <w:rsid w:val="0079150A"/>
    <w:rsid w:val="00791A20"/>
    <w:rsid w:val="00792342"/>
    <w:rsid w:val="00792ECA"/>
    <w:rsid w:val="00793241"/>
    <w:rsid w:val="007932B2"/>
    <w:rsid w:val="00794678"/>
    <w:rsid w:val="00795855"/>
    <w:rsid w:val="00795E36"/>
    <w:rsid w:val="007966A0"/>
    <w:rsid w:val="00796B25"/>
    <w:rsid w:val="00796B84"/>
    <w:rsid w:val="00796CEB"/>
    <w:rsid w:val="0079719C"/>
    <w:rsid w:val="007979C7"/>
    <w:rsid w:val="007A0C14"/>
    <w:rsid w:val="007A43CE"/>
    <w:rsid w:val="007A4B58"/>
    <w:rsid w:val="007A4E53"/>
    <w:rsid w:val="007A592E"/>
    <w:rsid w:val="007A5BB0"/>
    <w:rsid w:val="007A624D"/>
    <w:rsid w:val="007A64A1"/>
    <w:rsid w:val="007A682F"/>
    <w:rsid w:val="007B0550"/>
    <w:rsid w:val="007B07CD"/>
    <w:rsid w:val="007B0835"/>
    <w:rsid w:val="007B0A00"/>
    <w:rsid w:val="007B1D30"/>
    <w:rsid w:val="007B2167"/>
    <w:rsid w:val="007B31A8"/>
    <w:rsid w:val="007B4AC6"/>
    <w:rsid w:val="007B512A"/>
    <w:rsid w:val="007B54CE"/>
    <w:rsid w:val="007B5D2F"/>
    <w:rsid w:val="007B5D9A"/>
    <w:rsid w:val="007B5EEB"/>
    <w:rsid w:val="007B69AC"/>
    <w:rsid w:val="007B7228"/>
    <w:rsid w:val="007B7965"/>
    <w:rsid w:val="007B7FC0"/>
    <w:rsid w:val="007C116B"/>
    <w:rsid w:val="007C1DA8"/>
    <w:rsid w:val="007C1F7F"/>
    <w:rsid w:val="007C2097"/>
    <w:rsid w:val="007C2873"/>
    <w:rsid w:val="007C2D69"/>
    <w:rsid w:val="007C3408"/>
    <w:rsid w:val="007C3A5E"/>
    <w:rsid w:val="007C4BA4"/>
    <w:rsid w:val="007C4FF7"/>
    <w:rsid w:val="007C50CE"/>
    <w:rsid w:val="007C65F0"/>
    <w:rsid w:val="007C6D4E"/>
    <w:rsid w:val="007C7A24"/>
    <w:rsid w:val="007D0210"/>
    <w:rsid w:val="007D05CD"/>
    <w:rsid w:val="007D1119"/>
    <w:rsid w:val="007D1755"/>
    <w:rsid w:val="007D187E"/>
    <w:rsid w:val="007D2502"/>
    <w:rsid w:val="007D3834"/>
    <w:rsid w:val="007D3F96"/>
    <w:rsid w:val="007D44E4"/>
    <w:rsid w:val="007D48DB"/>
    <w:rsid w:val="007D5910"/>
    <w:rsid w:val="007D59FD"/>
    <w:rsid w:val="007D5C93"/>
    <w:rsid w:val="007D607E"/>
    <w:rsid w:val="007D669C"/>
    <w:rsid w:val="007D6A07"/>
    <w:rsid w:val="007D76D4"/>
    <w:rsid w:val="007E0032"/>
    <w:rsid w:val="007E02A8"/>
    <w:rsid w:val="007E23FD"/>
    <w:rsid w:val="007E28AD"/>
    <w:rsid w:val="007E3370"/>
    <w:rsid w:val="007E495F"/>
    <w:rsid w:val="007E4B63"/>
    <w:rsid w:val="007E5F93"/>
    <w:rsid w:val="007E6154"/>
    <w:rsid w:val="007E6678"/>
    <w:rsid w:val="007E6834"/>
    <w:rsid w:val="007E78B9"/>
    <w:rsid w:val="007E7FBB"/>
    <w:rsid w:val="007F0928"/>
    <w:rsid w:val="007F1F1C"/>
    <w:rsid w:val="007F243F"/>
    <w:rsid w:val="007F2446"/>
    <w:rsid w:val="007F3E5F"/>
    <w:rsid w:val="007F53B4"/>
    <w:rsid w:val="007F55D0"/>
    <w:rsid w:val="007F5DDB"/>
    <w:rsid w:val="007F5FC3"/>
    <w:rsid w:val="007F699F"/>
    <w:rsid w:val="007F6F5B"/>
    <w:rsid w:val="007F71F3"/>
    <w:rsid w:val="007F7A67"/>
    <w:rsid w:val="007F7C0E"/>
    <w:rsid w:val="0080127C"/>
    <w:rsid w:val="008019A2"/>
    <w:rsid w:val="00802770"/>
    <w:rsid w:val="008028FE"/>
    <w:rsid w:val="00803EBB"/>
    <w:rsid w:val="00805B62"/>
    <w:rsid w:val="00805D17"/>
    <w:rsid w:val="00806457"/>
    <w:rsid w:val="00806B40"/>
    <w:rsid w:val="00807057"/>
    <w:rsid w:val="0080746C"/>
    <w:rsid w:val="0080761E"/>
    <w:rsid w:val="0081144F"/>
    <w:rsid w:val="00811BFB"/>
    <w:rsid w:val="00811D0E"/>
    <w:rsid w:val="00811DC4"/>
    <w:rsid w:val="0081399B"/>
    <w:rsid w:val="0081406F"/>
    <w:rsid w:val="008140BB"/>
    <w:rsid w:val="00815598"/>
    <w:rsid w:val="008158AE"/>
    <w:rsid w:val="00816622"/>
    <w:rsid w:val="008172D9"/>
    <w:rsid w:val="00817377"/>
    <w:rsid w:val="00817C21"/>
    <w:rsid w:val="0082051B"/>
    <w:rsid w:val="008209AD"/>
    <w:rsid w:val="008211C3"/>
    <w:rsid w:val="00822F09"/>
    <w:rsid w:val="0082339D"/>
    <w:rsid w:val="008238AF"/>
    <w:rsid w:val="00824389"/>
    <w:rsid w:val="0082450E"/>
    <w:rsid w:val="008253DA"/>
    <w:rsid w:val="00826173"/>
    <w:rsid w:val="00827945"/>
    <w:rsid w:val="008279FA"/>
    <w:rsid w:val="008304AA"/>
    <w:rsid w:val="00830948"/>
    <w:rsid w:val="00830BBD"/>
    <w:rsid w:val="008328B5"/>
    <w:rsid w:val="00832D59"/>
    <w:rsid w:val="00832DF7"/>
    <w:rsid w:val="00833768"/>
    <w:rsid w:val="008340CA"/>
    <w:rsid w:val="008348FE"/>
    <w:rsid w:val="00835128"/>
    <w:rsid w:val="008356E2"/>
    <w:rsid w:val="00835823"/>
    <w:rsid w:val="00836FED"/>
    <w:rsid w:val="0083710D"/>
    <w:rsid w:val="00837935"/>
    <w:rsid w:val="0084085B"/>
    <w:rsid w:val="00840E4A"/>
    <w:rsid w:val="008412C3"/>
    <w:rsid w:val="00842301"/>
    <w:rsid w:val="00842974"/>
    <w:rsid w:val="0084419C"/>
    <w:rsid w:val="008454D9"/>
    <w:rsid w:val="00845531"/>
    <w:rsid w:val="00845D84"/>
    <w:rsid w:val="0084685B"/>
    <w:rsid w:val="008477A7"/>
    <w:rsid w:val="00851BAC"/>
    <w:rsid w:val="00851FF5"/>
    <w:rsid w:val="00852864"/>
    <w:rsid w:val="00852D3D"/>
    <w:rsid w:val="00852D54"/>
    <w:rsid w:val="00852DCE"/>
    <w:rsid w:val="00853BEC"/>
    <w:rsid w:val="00853EC7"/>
    <w:rsid w:val="00855378"/>
    <w:rsid w:val="008556CE"/>
    <w:rsid w:val="00857ED3"/>
    <w:rsid w:val="00861C39"/>
    <w:rsid w:val="00862264"/>
    <w:rsid w:val="008624F5"/>
    <w:rsid w:val="00862583"/>
    <w:rsid w:val="008626E7"/>
    <w:rsid w:val="008630CE"/>
    <w:rsid w:val="00864031"/>
    <w:rsid w:val="008641B3"/>
    <w:rsid w:val="00864813"/>
    <w:rsid w:val="00864FAD"/>
    <w:rsid w:val="00865D31"/>
    <w:rsid w:val="00866B90"/>
    <w:rsid w:val="00866FCE"/>
    <w:rsid w:val="0087018F"/>
    <w:rsid w:val="00870EE7"/>
    <w:rsid w:val="0087108E"/>
    <w:rsid w:val="00871705"/>
    <w:rsid w:val="00871E88"/>
    <w:rsid w:val="008721BC"/>
    <w:rsid w:val="008727A1"/>
    <w:rsid w:val="00873B52"/>
    <w:rsid w:val="00873FBC"/>
    <w:rsid w:val="00875520"/>
    <w:rsid w:val="0087568A"/>
    <w:rsid w:val="00876CB0"/>
    <w:rsid w:val="00880A46"/>
    <w:rsid w:val="00880DCA"/>
    <w:rsid w:val="0088164B"/>
    <w:rsid w:val="008821BD"/>
    <w:rsid w:val="00882551"/>
    <w:rsid w:val="00882D17"/>
    <w:rsid w:val="00882D26"/>
    <w:rsid w:val="00882F0B"/>
    <w:rsid w:val="00883212"/>
    <w:rsid w:val="008833EE"/>
    <w:rsid w:val="008834DE"/>
    <w:rsid w:val="008838EE"/>
    <w:rsid w:val="00883C00"/>
    <w:rsid w:val="008861DC"/>
    <w:rsid w:val="00886224"/>
    <w:rsid w:val="008865D0"/>
    <w:rsid w:val="00886AC2"/>
    <w:rsid w:val="00887BAF"/>
    <w:rsid w:val="00890382"/>
    <w:rsid w:val="00890F45"/>
    <w:rsid w:val="0089120B"/>
    <w:rsid w:val="008913C4"/>
    <w:rsid w:val="00892102"/>
    <w:rsid w:val="00892486"/>
    <w:rsid w:val="008929EF"/>
    <w:rsid w:val="00894A32"/>
    <w:rsid w:val="00894CA5"/>
    <w:rsid w:val="0089594D"/>
    <w:rsid w:val="00895AC3"/>
    <w:rsid w:val="008A0038"/>
    <w:rsid w:val="008A1663"/>
    <w:rsid w:val="008A352E"/>
    <w:rsid w:val="008A39A0"/>
    <w:rsid w:val="008A3B4B"/>
    <w:rsid w:val="008A42B2"/>
    <w:rsid w:val="008A63B1"/>
    <w:rsid w:val="008A655D"/>
    <w:rsid w:val="008B09F5"/>
    <w:rsid w:val="008B25DE"/>
    <w:rsid w:val="008B2C92"/>
    <w:rsid w:val="008B3B14"/>
    <w:rsid w:val="008B3DDD"/>
    <w:rsid w:val="008B43F6"/>
    <w:rsid w:val="008B48E0"/>
    <w:rsid w:val="008B6D7B"/>
    <w:rsid w:val="008B74B7"/>
    <w:rsid w:val="008C0BEB"/>
    <w:rsid w:val="008C3358"/>
    <w:rsid w:val="008C3AEB"/>
    <w:rsid w:val="008C5C0D"/>
    <w:rsid w:val="008C5F09"/>
    <w:rsid w:val="008C6659"/>
    <w:rsid w:val="008C76F6"/>
    <w:rsid w:val="008D0730"/>
    <w:rsid w:val="008D0BC2"/>
    <w:rsid w:val="008D0D2F"/>
    <w:rsid w:val="008D13AF"/>
    <w:rsid w:val="008D3CD9"/>
    <w:rsid w:val="008D4119"/>
    <w:rsid w:val="008D4D69"/>
    <w:rsid w:val="008D4FB8"/>
    <w:rsid w:val="008D506B"/>
    <w:rsid w:val="008D5B84"/>
    <w:rsid w:val="008D6AE0"/>
    <w:rsid w:val="008D7AD5"/>
    <w:rsid w:val="008E06C9"/>
    <w:rsid w:val="008E12C9"/>
    <w:rsid w:val="008E262D"/>
    <w:rsid w:val="008E3D39"/>
    <w:rsid w:val="008E3F70"/>
    <w:rsid w:val="008E4D58"/>
    <w:rsid w:val="008E5A3A"/>
    <w:rsid w:val="008E6427"/>
    <w:rsid w:val="008E6C81"/>
    <w:rsid w:val="008F081F"/>
    <w:rsid w:val="008F1103"/>
    <w:rsid w:val="008F3F40"/>
    <w:rsid w:val="008F5BB5"/>
    <w:rsid w:val="008F686C"/>
    <w:rsid w:val="008F72B9"/>
    <w:rsid w:val="00900DB5"/>
    <w:rsid w:val="00901F83"/>
    <w:rsid w:val="009030EE"/>
    <w:rsid w:val="009034DA"/>
    <w:rsid w:val="0090481A"/>
    <w:rsid w:val="00904889"/>
    <w:rsid w:val="00904C11"/>
    <w:rsid w:val="009061A9"/>
    <w:rsid w:val="00906E1A"/>
    <w:rsid w:val="00906F84"/>
    <w:rsid w:val="0091104F"/>
    <w:rsid w:val="009130CE"/>
    <w:rsid w:val="00913A19"/>
    <w:rsid w:val="00914673"/>
    <w:rsid w:val="009150E3"/>
    <w:rsid w:val="00915978"/>
    <w:rsid w:val="009209A0"/>
    <w:rsid w:val="009222A5"/>
    <w:rsid w:val="00924EFA"/>
    <w:rsid w:val="00925523"/>
    <w:rsid w:val="00925607"/>
    <w:rsid w:val="00925D1F"/>
    <w:rsid w:val="00926721"/>
    <w:rsid w:val="00926727"/>
    <w:rsid w:val="00927299"/>
    <w:rsid w:val="0092747D"/>
    <w:rsid w:val="00930DBE"/>
    <w:rsid w:val="00931C21"/>
    <w:rsid w:val="0093232E"/>
    <w:rsid w:val="009337EF"/>
    <w:rsid w:val="0093454C"/>
    <w:rsid w:val="00936035"/>
    <w:rsid w:val="00940782"/>
    <w:rsid w:val="00940FD1"/>
    <w:rsid w:val="00942116"/>
    <w:rsid w:val="009429AD"/>
    <w:rsid w:val="00942F69"/>
    <w:rsid w:val="009430C8"/>
    <w:rsid w:val="00943A3D"/>
    <w:rsid w:val="00943F87"/>
    <w:rsid w:val="0094438E"/>
    <w:rsid w:val="009450EB"/>
    <w:rsid w:val="009454D8"/>
    <w:rsid w:val="009505C2"/>
    <w:rsid w:val="00950F33"/>
    <w:rsid w:val="00951209"/>
    <w:rsid w:val="00951FC0"/>
    <w:rsid w:val="00952609"/>
    <w:rsid w:val="00953688"/>
    <w:rsid w:val="00955973"/>
    <w:rsid w:val="00955AF7"/>
    <w:rsid w:val="00955E2A"/>
    <w:rsid w:val="009568D3"/>
    <w:rsid w:val="0095697D"/>
    <w:rsid w:val="00956D07"/>
    <w:rsid w:val="009576A1"/>
    <w:rsid w:val="009577D0"/>
    <w:rsid w:val="009605ED"/>
    <w:rsid w:val="0096118F"/>
    <w:rsid w:val="0096119F"/>
    <w:rsid w:val="009629A7"/>
    <w:rsid w:val="00962E7F"/>
    <w:rsid w:val="00963A5F"/>
    <w:rsid w:val="009648A2"/>
    <w:rsid w:val="0096711A"/>
    <w:rsid w:val="009678E8"/>
    <w:rsid w:val="0097060A"/>
    <w:rsid w:val="00970799"/>
    <w:rsid w:val="00972211"/>
    <w:rsid w:val="0097296B"/>
    <w:rsid w:val="009729BB"/>
    <w:rsid w:val="009729E7"/>
    <w:rsid w:val="00972B73"/>
    <w:rsid w:val="00973309"/>
    <w:rsid w:val="00973B00"/>
    <w:rsid w:val="00974410"/>
    <w:rsid w:val="009759FE"/>
    <w:rsid w:val="00976248"/>
    <w:rsid w:val="009774D5"/>
    <w:rsid w:val="009777D9"/>
    <w:rsid w:val="009803F5"/>
    <w:rsid w:val="009808E7"/>
    <w:rsid w:val="00981273"/>
    <w:rsid w:val="00984FA5"/>
    <w:rsid w:val="009855F1"/>
    <w:rsid w:val="00986334"/>
    <w:rsid w:val="00987A4E"/>
    <w:rsid w:val="00991B88"/>
    <w:rsid w:val="0099214A"/>
    <w:rsid w:val="009925DF"/>
    <w:rsid w:val="00992FD1"/>
    <w:rsid w:val="00993705"/>
    <w:rsid w:val="00994D45"/>
    <w:rsid w:val="00997C23"/>
    <w:rsid w:val="009A1CBE"/>
    <w:rsid w:val="009A37F8"/>
    <w:rsid w:val="009A3EB3"/>
    <w:rsid w:val="009A47A1"/>
    <w:rsid w:val="009A4DF2"/>
    <w:rsid w:val="009A51B6"/>
    <w:rsid w:val="009A579D"/>
    <w:rsid w:val="009A63AF"/>
    <w:rsid w:val="009B042B"/>
    <w:rsid w:val="009B13D1"/>
    <w:rsid w:val="009B1F08"/>
    <w:rsid w:val="009B2114"/>
    <w:rsid w:val="009B22DF"/>
    <w:rsid w:val="009B2328"/>
    <w:rsid w:val="009B254E"/>
    <w:rsid w:val="009B2B3E"/>
    <w:rsid w:val="009B38A9"/>
    <w:rsid w:val="009B40FA"/>
    <w:rsid w:val="009B467B"/>
    <w:rsid w:val="009B4CA2"/>
    <w:rsid w:val="009B4EFB"/>
    <w:rsid w:val="009B73FC"/>
    <w:rsid w:val="009C0879"/>
    <w:rsid w:val="009C08D5"/>
    <w:rsid w:val="009C0FD5"/>
    <w:rsid w:val="009C1841"/>
    <w:rsid w:val="009C1C12"/>
    <w:rsid w:val="009C2038"/>
    <w:rsid w:val="009C270E"/>
    <w:rsid w:val="009C2BEA"/>
    <w:rsid w:val="009C2CF3"/>
    <w:rsid w:val="009C2DC5"/>
    <w:rsid w:val="009C3134"/>
    <w:rsid w:val="009C389A"/>
    <w:rsid w:val="009C3E1D"/>
    <w:rsid w:val="009C43CD"/>
    <w:rsid w:val="009C66CD"/>
    <w:rsid w:val="009C6CE5"/>
    <w:rsid w:val="009C71BE"/>
    <w:rsid w:val="009C74BC"/>
    <w:rsid w:val="009D2D27"/>
    <w:rsid w:val="009D32FC"/>
    <w:rsid w:val="009D3B0A"/>
    <w:rsid w:val="009D4375"/>
    <w:rsid w:val="009D4550"/>
    <w:rsid w:val="009D62DC"/>
    <w:rsid w:val="009D693E"/>
    <w:rsid w:val="009D6A05"/>
    <w:rsid w:val="009D73E2"/>
    <w:rsid w:val="009E0A77"/>
    <w:rsid w:val="009E126E"/>
    <w:rsid w:val="009E1F33"/>
    <w:rsid w:val="009E2C05"/>
    <w:rsid w:val="009E3297"/>
    <w:rsid w:val="009E386A"/>
    <w:rsid w:val="009E40A1"/>
    <w:rsid w:val="009E5B0B"/>
    <w:rsid w:val="009E6110"/>
    <w:rsid w:val="009E790A"/>
    <w:rsid w:val="009F1D8D"/>
    <w:rsid w:val="009F2200"/>
    <w:rsid w:val="009F2F76"/>
    <w:rsid w:val="009F3103"/>
    <w:rsid w:val="009F33BF"/>
    <w:rsid w:val="009F4D93"/>
    <w:rsid w:val="009F734F"/>
    <w:rsid w:val="009F78BC"/>
    <w:rsid w:val="009F7977"/>
    <w:rsid w:val="009F7BA0"/>
    <w:rsid w:val="00A0015A"/>
    <w:rsid w:val="00A009B3"/>
    <w:rsid w:val="00A00C97"/>
    <w:rsid w:val="00A0107D"/>
    <w:rsid w:val="00A01626"/>
    <w:rsid w:val="00A02342"/>
    <w:rsid w:val="00A02CF7"/>
    <w:rsid w:val="00A03C51"/>
    <w:rsid w:val="00A04101"/>
    <w:rsid w:val="00A041CA"/>
    <w:rsid w:val="00A0588B"/>
    <w:rsid w:val="00A060A4"/>
    <w:rsid w:val="00A06351"/>
    <w:rsid w:val="00A06529"/>
    <w:rsid w:val="00A07259"/>
    <w:rsid w:val="00A075D6"/>
    <w:rsid w:val="00A10EBC"/>
    <w:rsid w:val="00A10F2D"/>
    <w:rsid w:val="00A11249"/>
    <w:rsid w:val="00A11658"/>
    <w:rsid w:val="00A11A4F"/>
    <w:rsid w:val="00A11B94"/>
    <w:rsid w:val="00A13EC0"/>
    <w:rsid w:val="00A15F48"/>
    <w:rsid w:val="00A163D0"/>
    <w:rsid w:val="00A1667C"/>
    <w:rsid w:val="00A16B8A"/>
    <w:rsid w:val="00A16BD0"/>
    <w:rsid w:val="00A1796C"/>
    <w:rsid w:val="00A17A59"/>
    <w:rsid w:val="00A20114"/>
    <w:rsid w:val="00A20A44"/>
    <w:rsid w:val="00A20C67"/>
    <w:rsid w:val="00A227D8"/>
    <w:rsid w:val="00A229A2"/>
    <w:rsid w:val="00A22BCD"/>
    <w:rsid w:val="00A22DE7"/>
    <w:rsid w:val="00A22E77"/>
    <w:rsid w:val="00A239AE"/>
    <w:rsid w:val="00A23F11"/>
    <w:rsid w:val="00A23FB2"/>
    <w:rsid w:val="00A246B6"/>
    <w:rsid w:val="00A24841"/>
    <w:rsid w:val="00A25199"/>
    <w:rsid w:val="00A25B00"/>
    <w:rsid w:val="00A25C73"/>
    <w:rsid w:val="00A26861"/>
    <w:rsid w:val="00A27909"/>
    <w:rsid w:val="00A30417"/>
    <w:rsid w:val="00A31EF2"/>
    <w:rsid w:val="00A31F18"/>
    <w:rsid w:val="00A31FD6"/>
    <w:rsid w:val="00A358B7"/>
    <w:rsid w:val="00A3608F"/>
    <w:rsid w:val="00A409DE"/>
    <w:rsid w:val="00A40B6E"/>
    <w:rsid w:val="00A40E4D"/>
    <w:rsid w:val="00A41A4D"/>
    <w:rsid w:val="00A4242D"/>
    <w:rsid w:val="00A42497"/>
    <w:rsid w:val="00A42661"/>
    <w:rsid w:val="00A42A40"/>
    <w:rsid w:val="00A4303B"/>
    <w:rsid w:val="00A4365C"/>
    <w:rsid w:val="00A43864"/>
    <w:rsid w:val="00A43A11"/>
    <w:rsid w:val="00A43BD9"/>
    <w:rsid w:val="00A4471E"/>
    <w:rsid w:val="00A45979"/>
    <w:rsid w:val="00A45A04"/>
    <w:rsid w:val="00A46ECC"/>
    <w:rsid w:val="00A475E3"/>
    <w:rsid w:val="00A47715"/>
    <w:rsid w:val="00A47B9F"/>
    <w:rsid w:val="00A47E70"/>
    <w:rsid w:val="00A47EB2"/>
    <w:rsid w:val="00A5072C"/>
    <w:rsid w:val="00A509B5"/>
    <w:rsid w:val="00A50E66"/>
    <w:rsid w:val="00A53889"/>
    <w:rsid w:val="00A554E5"/>
    <w:rsid w:val="00A554F8"/>
    <w:rsid w:val="00A5738D"/>
    <w:rsid w:val="00A57EB0"/>
    <w:rsid w:val="00A616A6"/>
    <w:rsid w:val="00A61DBD"/>
    <w:rsid w:val="00A625C6"/>
    <w:rsid w:val="00A62DB4"/>
    <w:rsid w:val="00A62FB4"/>
    <w:rsid w:val="00A630E2"/>
    <w:rsid w:val="00A637F8"/>
    <w:rsid w:val="00A639A6"/>
    <w:rsid w:val="00A63B2B"/>
    <w:rsid w:val="00A63DC1"/>
    <w:rsid w:val="00A67113"/>
    <w:rsid w:val="00A6797C"/>
    <w:rsid w:val="00A7064B"/>
    <w:rsid w:val="00A70EAB"/>
    <w:rsid w:val="00A7113E"/>
    <w:rsid w:val="00A7132F"/>
    <w:rsid w:val="00A717DD"/>
    <w:rsid w:val="00A729EA"/>
    <w:rsid w:val="00A74FEA"/>
    <w:rsid w:val="00A75A19"/>
    <w:rsid w:val="00A75B0C"/>
    <w:rsid w:val="00A7635B"/>
    <w:rsid w:val="00A7651E"/>
    <w:rsid w:val="00A7671C"/>
    <w:rsid w:val="00A80D71"/>
    <w:rsid w:val="00A80DC0"/>
    <w:rsid w:val="00A8286E"/>
    <w:rsid w:val="00A837AD"/>
    <w:rsid w:val="00A85053"/>
    <w:rsid w:val="00A85BBF"/>
    <w:rsid w:val="00A868CA"/>
    <w:rsid w:val="00A87B04"/>
    <w:rsid w:val="00A90EBF"/>
    <w:rsid w:val="00A9127F"/>
    <w:rsid w:val="00A91597"/>
    <w:rsid w:val="00A91ADE"/>
    <w:rsid w:val="00A92872"/>
    <w:rsid w:val="00A92A15"/>
    <w:rsid w:val="00A92A1F"/>
    <w:rsid w:val="00A942D9"/>
    <w:rsid w:val="00A94493"/>
    <w:rsid w:val="00A948D6"/>
    <w:rsid w:val="00A95601"/>
    <w:rsid w:val="00A960F0"/>
    <w:rsid w:val="00A962D1"/>
    <w:rsid w:val="00AA05DD"/>
    <w:rsid w:val="00AA06DA"/>
    <w:rsid w:val="00AA07B0"/>
    <w:rsid w:val="00AA2A8A"/>
    <w:rsid w:val="00AA3802"/>
    <w:rsid w:val="00AA49DC"/>
    <w:rsid w:val="00AA4E2D"/>
    <w:rsid w:val="00AA52F4"/>
    <w:rsid w:val="00AA7163"/>
    <w:rsid w:val="00AA768E"/>
    <w:rsid w:val="00AB1A10"/>
    <w:rsid w:val="00AB1A9C"/>
    <w:rsid w:val="00AB20C8"/>
    <w:rsid w:val="00AB2802"/>
    <w:rsid w:val="00AB2B64"/>
    <w:rsid w:val="00AB2F4E"/>
    <w:rsid w:val="00AB36D6"/>
    <w:rsid w:val="00AB3CC6"/>
    <w:rsid w:val="00AB428E"/>
    <w:rsid w:val="00AB4A36"/>
    <w:rsid w:val="00AB542E"/>
    <w:rsid w:val="00AB5A0D"/>
    <w:rsid w:val="00AB5A84"/>
    <w:rsid w:val="00AB5E2B"/>
    <w:rsid w:val="00AB6BBA"/>
    <w:rsid w:val="00AB6BCB"/>
    <w:rsid w:val="00AB712F"/>
    <w:rsid w:val="00AB7FF9"/>
    <w:rsid w:val="00AC01B9"/>
    <w:rsid w:val="00AC08D8"/>
    <w:rsid w:val="00AC0970"/>
    <w:rsid w:val="00AC0B55"/>
    <w:rsid w:val="00AC0FFD"/>
    <w:rsid w:val="00AC118F"/>
    <w:rsid w:val="00AC2212"/>
    <w:rsid w:val="00AC2837"/>
    <w:rsid w:val="00AC3126"/>
    <w:rsid w:val="00AC482A"/>
    <w:rsid w:val="00AC482E"/>
    <w:rsid w:val="00AC4ACD"/>
    <w:rsid w:val="00AC4D8C"/>
    <w:rsid w:val="00AC4DD2"/>
    <w:rsid w:val="00AC5CB6"/>
    <w:rsid w:val="00AC6798"/>
    <w:rsid w:val="00AC7792"/>
    <w:rsid w:val="00AC7839"/>
    <w:rsid w:val="00AD00D1"/>
    <w:rsid w:val="00AD0AEB"/>
    <w:rsid w:val="00AD0C4B"/>
    <w:rsid w:val="00AD107D"/>
    <w:rsid w:val="00AD1CD8"/>
    <w:rsid w:val="00AD272E"/>
    <w:rsid w:val="00AD3F2B"/>
    <w:rsid w:val="00AD3F60"/>
    <w:rsid w:val="00AD4007"/>
    <w:rsid w:val="00AD4043"/>
    <w:rsid w:val="00AD44C1"/>
    <w:rsid w:val="00AD4C07"/>
    <w:rsid w:val="00AD5753"/>
    <w:rsid w:val="00AD629A"/>
    <w:rsid w:val="00AD70DC"/>
    <w:rsid w:val="00AE00DC"/>
    <w:rsid w:val="00AE17A6"/>
    <w:rsid w:val="00AE1B79"/>
    <w:rsid w:val="00AE47B2"/>
    <w:rsid w:val="00AE47EB"/>
    <w:rsid w:val="00AE4D09"/>
    <w:rsid w:val="00AE541A"/>
    <w:rsid w:val="00AE5655"/>
    <w:rsid w:val="00AE6DDF"/>
    <w:rsid w:val="00AF243F"/>
    <w:rsid w:val="00AF3CFF"/>
    <w:rsid w:val="00AF4E2A"/>
    <w:rsid w:val="00AF524E"/>
    <w:rsid w:val="00AF67F0"/>
    <w:rsid w:val="00B013AC"/>
    <w:rsid w:val="00B0268C"/>
    <w:rsid w:val="00B029EA"/>
    <w:rsid w:val="00B048A7"/>
    <w:rsid w:val="00B0558A"/>
    <w:rsid w:val="00B06957"/>
    <w:rsid w:val="00B06CCC"/>
    <w:rsid w:val="00B06FC7"/>
    <w:rsid w:val="00B07062"/>
    <w:rsid w:val="00B074B9"/>
    <w:rsid w:val="00B07511"/>
    <w:rsid w:val="00B10062"/>
    <w:rsid w:val="00B11234"/>
    <w:rsid w:val="00B11383"/>
    <w:rsid w:val="00B11A03"/>
    <w:rsid w:val="00B12102"/>
    <w:rsid w:val="00B1242D"/>
    <w:rsid w:val="00B126AE"/>
    <w:rsid w:val="00B12799"/>
    <w:rsid w:val="00B131F6"/>
    <w:rsid w:val="00B14DE8"/>
    <w:rsid w:val="00B152AB"/>
    <w:rsid w:val="00B15E85"/>
    <w:rsid w:val="00B15F7D"/>
    <w:rsid w:val="00B16521"/>
    <w:rsid w:val="00B16629"/>
    <w:rsid w:val="00B21817"/>
    <w:rsid w:val="00B22880"/>
    <w:rsid w:val="00B258BB"/>
    <w:rsid w:val="00B25E69"/>
    <w:rsid w:val="00B26697"/>
    <w:rsid w:val="00B30E01"/>
    <w:rsid w:val="00B335D5"/>
    <w:rsid w:val="00B34408"/>
    <w:rsid w:val="00B351A2"/>
    <w:rsid w:val="00B3692F"/>
    <w:rsid w:val="00B36F1A"/>
    <w:rsid w:val="00B37FCD"/>
    <w:rsid w:val="00B40631"/>
    <w:rsid w:val="00B40D72"/>
    <w:rsid w:val="00B418D1"/>
    <w:rsid w:val="00B4253D"/>
    <w:rsid w:val="00B43F27"/>
    <w:rsid w:val="00B469F2"/>
    <w:rsid w:val="00B46CB3"/>
    <w:rsid w:val="00B47357"/>
    <w:rsid w:val="00B47B62"/>
    <w:rsid w:val="00B50455"/>
    <w:rsid w:val="00B504FF"/>
    <w:rsid w:val="00B5083A"/>
    <w:rsid w:val="00B50B9C"/>
    <w:rsid w:val="00B50BA4"/>
    <w:rsid w:val="00B51963"/>
    <w:rsid w:val="00B51AF1"/>
    <w:rsid w:val="00B52347"/>
    <w:rsid w:val="00B524FC"/>
    <w:rsid w:val="00B53518"/>
    <w:rsid w:val="00B551F0"/>
    <w:rsid w:val="00B55552"/>
    <w:rsid w:val="00B556BC"/>
    <w:rsid w:val="00B55A7D"/>
    <w:rsid w:val="00B60A3C"/>
    <w:rsid w:val="00B60E86"/>
    <w:rsid w:val="00B60F29"/>
    <w:rsid w:val="00B62820"/>
    <w:rsid w:val="00B62AD2"/>
    <w:rsid w:val="00B62B8D"/>
    <w:rsid w:val="00B62CD7"/>
    <w:rsid w:val="00B62FF7"/>
    <w:rsid w:val="00B64183"/>
    <w:rsid w:val="00B651AA"/>
    <w:rsid w:val="00B65252"/>
    <w:rsid w:val="00B65405"/>
    <w:rsid w:val="00B656D3"/>
    <w:rsid w:val="00B66137"/>
    <w:rsid w:val="00B67B85"/>
    <w:rsid w:val="00B67B97"/>
    <w:rsid w:val="00B708D3"/>
    <w:rsid w:val="00B70E1F"/>
    <w:rsid w:val="00B710C9"/>
    <w:rsid w:val="00B721CD"/>
    <w:rsid w:val="00B74BC1"/>
    <w:rsid w:val="00B754AC"/>
    <w:rsid w:val="00B76374"/>
    <w:rsid w:val="00B77ADD"/>
    <w:rsid w:val="00B77BB7"/>
    <w:rsid w:val="00B77C17"/>
    <w:rsid w:val="00B800A3"/>
    <w:rsid w:val="00B814D0"/>
    <w:rsid w:val="00B81A20"/>
    <w:rsid w:val="00B81B88"/>
    <w:rsid w:val="00B82F77"/>
    <w:rsid w:val="00B83488"/>
    <w:rsid w:val="00B864F9"/>
    <w:rsid w:val="00B86799"/>
    <w:rsid w:val="00B86C0B"/>
    <w:rsid w:val="00B87CED"/>
    <w:rsid w:val="00B90D95"/>
    <w:rsid w:val="00B91DA1"/>
    <w:rsid w:val="00B91F2F"/>
    <w:rsid w:val="00B926E3"/>
    <w:rsid w:val="00B93336"/>
    <w:rsid w:val="00B966F2"/>
    <w:rsid w:val="00B968C8"/>
    <w:rsid w:val="00B9694F"/>
    <w:rsid w:val="00BA032D"/>
    <w:rsid w:val="00BA1304"/>
    <w:rsid w:val="00BA15CF"/>
    <w:rsid w:val="00BA2AD4"/>
    <w:rsid w:val="00BA2B9E"/>
    <w:rsid w:val="00BA3EC5"/>
    <w:rsid w:val="00BA44FD"/>
    <w:rsid w:val="00BA47BC"/>
    <w:rsid w:val="00BA47DD"/>
    <w:rsid w:val="00BA6AC8"/>
    <w:rsid w:val="00BA6D82"/>
    <w:rsid w:val="00BA7DBA"/>
    <w:rsid w:val="00BA7E32"/>
    <w:rsid w:val="00BB2EAF"/>
    <w:rsid w:val="00BB3A04"/>
    <w:rsid w:val="00BB3D48"/>
    <w:rsid w:val="00BB3E4E"/>
    <w:rsid w:val="00BB5286"/>
    <w:rsid w:val="00BB5357"/>
    <w:rsid w:val="00BB537C"/>
    <w:rsid w:val="00BB5395"/>
    <w:rsid w:val="00BB5DFC"/>
    <w:rsid w:val="00BB6B21"/>
    <w:rsid w:val="00BB71AE"/>
    <w:rsid w:val="00BB77A9"/>
    <w:rsid w:val="00BB7E5B"/>
    <w:rsid w:val="00BC1263"/>
    <w:rsid w:val="00BC1611"/>
    <w:rsid w:val="00BC21AE"/>
    <w:rsid w:val="00BC2612"/>
    <w:rsid w:val="00BC27DA"/>
    <w:rsid w:val="00BC397D"/>
    <w:rsid w:val="00BC3EDF"/>
    <w:rsid w:val="00BC4B38"/>
    <w:rsid w:val="00BC4DA3"/>
    <w:rsid w:val="00BC50EB"/>
    <w:rsid w:val="00BC5DAE"/>
    <w:rsid w:val="00BC6D71"/>
    <w:rsid w:val="00BD0060"/>
    <w:rsid w:val="00BD0C12"/>
    <w:rsid w:val="00BD159E"/>
    <w:rsid w:val="00BD1F0C"/>
    <w:rsid w:val="00BD279D"/>
    <w:rsid w:val="00BD2E4F"/>
    <w:rsid w:val="00BD39F7"/>
    <w:rsid w:val="00BD41D2"/>
    <w:rsid w:val="00BD4530"/>
    <w:rsid w:val="00BD4ECA"/>
    <w:rsid w:val="00BD52E0"/>
    <w:rsid w:val="00BD58C7"/>
    <w:rsid w:val="00BD68EF"/>
    <w:rsid w:val="00BD6A2F"/>
    <w:rsid w:val="00BD6BB8"/>
    <w:rsid w:val="00BD70DE"/>
    <w:rsid w:val="00BD7542"/>
    <w:rsid w:val="00BD7CEF"/>
    <w:rsid w:val="00BE0E04"/>
    <w:rsid w:val="00BE1AFC"/>
    <w:rsid w:val="00BE1B13"/>
    <w:rsid w:val="00BE1C86"/>
    <w:rsid w:val="00BE1D84"/>
    <w:rsid w:val="00BE1F03"/>
    <w:rsid w:val="00BE1F43"/>
    <w:rsid w:val="00BE3AC1"/>
    <w:rsid w:val="00BE3E9C"/>
    <w:rsid w:val="00BE3F0E"/>
    <w:rsid w:val="00BE51C0"/>
    <w:rsid w:val="00BE6459"/>
    <w:rsid w:val="00BE78C2"/>
    <w:rsid w:val="00BF0844"/>
    <w:rsid w:val="00BF0A1C"/>
    <w:rsid w:val="00BF2DD7"/>
    <w:rsid w:val="00BF3C08"/>
    <w:rsid w:val="00BF3F81"/>
    <w:rsid w:val="00BF402A"/>
    <w:rsid w:val="00BF4E2C"/>
    <w:rsid w:val="00BF5EC3"/>
    <w:rsid w:val="00BF5F65"/>
    <w:rsid w:val="00BF63BB"/>
    <w:rsid w:val="00BF64C0"/>
    <w:rsid w:val="00C00186"/>
    <w:rsid w:val="00C006D1"/>
    <w:rsid w:val="00C01323"/>
    <w:rsid w:val="00C03368"/>
    <w:rsid w:val="00C04470"/>
    <w:rsid w:val="00C04771"/>
    <w:rsid w:val="00C0520E"/>
    <w:rsid w:val="00C05423"/>
    <w:rsid w:val="00C05479"/>
    <w:rsid w:val="00C05CBB"/>
    <w:rsid w:val="00C05FC7"/>
    <w:rsid w:val="00C062E0"/>
    <w:rsid w:val="00C066A6"/>
    <w:rsid w:val="00C0723D"/>
    <w:rsid w:val="00C1043B"/>
    <w:rsid w:val="00C11A01"/>
    <w:rsid w:val="00C129C0"/>
    <w:rsid w:val="00C16ACB"/>
    <w:rsid w:val="00C1721A"/>
    <w:rsid w:val="00C2082D"/>
    <w:rsid w:val="00C211C9"/>
    <w:rsid w:val="00C22081"/>
    <w:rsid w:val="00C228AD"/>
    <w:rsid w:val="00C22A16"/>
    <w:rsid w:val="00C22D04"/>
    <w:rsid w:val="00C2335C"/>
    <w:rsid w:val="00C23641"/>
    <w:rsid w:val="00C24407"/>
    <w:rsid w:val="00C24A33"/>
    <w:rsid w:val="00C24B84"/>
    <w:rsid w:val="00C25CE5"/>
    <w:rsid w:val="00C26411"/>
    <w:rsid w:val="00C26A0A"/>
    <w:rsid w:val="00C26B36"/>
    <w:rsid w:val="00C273A6"/>
    <w:rsid w:val="00C275CC"/>
    <w:rsid w:val="00C27693"/>
    <w:rsid w:val="00C27771"/>
    <w:rsid w:val="00C27973"/>
    <w:rsid w:val="00C30CC2"/>
    <w:rsid w:val="00C31168"/>
    <w:rsid w:val="00C31949"/>
    <w:rsid w:val="00C3211C"/>
    <w:rsid w:val="00C32EE7"/>
    <w:rsid w:val="00C3359F"/>
    <w:rsid w:val="00C34627"/>
    <w:rsid w:val="00C34649"/>
    <w:rsid w:val="00C356FA"/>
    <w:rsid w:val="00C35C35"/>
    <w:rsid w:val="00C36CAF"/>
    <w:rsid w:val="00C36E9C"/>
    <w:rsid w:val="00C40600"/>
    <w:rsid w:val="00C41B64"/>
    <w:rsid w:val="00C4205C"/>
    <w:rsid w:val="00C420EF"/>
    <w:rsid w:val="00C42E9E"/>
    <w:rsid w:val="00C44402"/>
    <w:rsid w:val="00C44647"/>
    <w:rsid w:val="00C4572C"/>
    <w:rsid w:val="00C46737"/>
    <w:rsid w:val="00C46C5D"/>
    <w:rsid w:val="00C46ED1"/>
    <w:rsid w:val="00C46F93"/>
    <w:rsid w:val="00C4730D"/>
    <w:rsid w:val="00C50D31"/>
    <w:rsid w:val="00C50D5C"/>
    <w:rsid w:val="00C51CEF"/>
    <w:rsid w:val="00C52046"/>
    <w:rsid w:val="00C53153"/>
    <w:rsid w:val="00C534DD"/>
    <w:rsid w:val="00C54215"/>
    <w:rsid w:val="00C550F4"/>
    <w:rsid w:val="00C562C8"/>
    <w:rsid w:val="00C564CA"/>
    <w:rsid w:val="00C570C3"/>
    <w:rsid w:val="00C57391"/>
    <w:rsid w:val="00C57882"/>
    <w:rsid w:val="00C60F39"/>
    <w:rsid w:val="00C618EF"/>
    <w:rsid w:val="00C62089"/>
    <w:rsid w:val="00C624D6"/>
    <w:rsid w:val="00C62652"/>
    <w:rsid w:val="00C627F3"/>
    <w:rsid w:val="00C6300F"/>
    <w:rsid w:val="00C63F36"/>
    <w:rsid w:val="00C64AC0"/>
    <w:rsid w:val="00C66DFB"/>
    <w:rsid w:val="00C70576"/>
    <w:rsid w:val="00C708FE"/>
    <w:rsid w:val="00C7163D"/>
    <w:rsid w:val="00C7270F"/>
    <w:rsid w:val="00C72ADD"/>
    <w:rsid w:val="00C73F9B"/>
    <w:rsid w:val="00C73FE7"/>
    <w:rsid w:val="00C750D0"/>
    <w:rsid w:val="00C758F8"/>
    <w:rsid w:val="00C758F9"/>
    <w:rsid w:val="00C75A03"/>
    <w:rsid w:val="00C76A4B"/>
    <w:rsid w:val="00C7751A"/>
    <w:rsid w:val="00C8080D"/>
    <w:rsid w:val="00C809F0"/>
    <w:rsid w:val="00C80F3E"/>
    <w:rsid w:val="00C8101A"/>
    <w:rsid w:val="00C820BD"/>
    <w:rsid w:val="00C825DF"/>
    <w:rsid w:val="00C82920"/>
    <w:rsid w:val="00C82A9C"/>
    <w:rsid w:val="00C833B1"/>
    <w:rsid w:val="00C8368B"/>
    <w:rsid w:val="00C8467F"/>
    <w:rsid w:val="00C8485F"/>
    <w:rsid w:val="00C8535E"/>
    <w:rsid w:val="00C85437"/>
    <w:rsid w:val="00C85F02"/>
    <w:rsid w:val="00C86379"/>
    <w:rsid w:val="00C87011"/>
    <w:rsid w:val="00C907BC"/>
    <w:rsid w:val="00C90E8B"/>
    <w:rsid w:val="00C9109D"/>
    <w:rsid w:val="00C914D4"/>
    <w:rsid w:val="00C914D6"/>
    <w:rsid w:val="00C936F5"/>
    <w:rsid w:val="00C93862"/>
    <w:rsid w:val="00C93DAE"/>
    <w:rsid w:val="00C941E5"/>
    <w:rsid w:val="00C9448C"/>
    <w:rsid w:val="00C94560"/>
    <w:rsid w:val="00C95235"/>
    <w:rsid w:val="00C95985"/>
    <w:rsid w:val="00C959FE"/>
    <w:rsid w:val="00C96B71"/>
    <w:rsid w:val="00C97BA5"/>
    <w:rsid w:val="00C97E89"/>
    <w:rsid w:val="00CA12E3"/>
    <w:rsid w:val="00CA2033"/>
    <w:rsid w:val="00CA265B"/>
    <w:rsid w:val="00CA2706"/>
    <w:rsid w:val="00CA2949"/>
    <w:rsid w:val="00CA2F19"/>
    <w:rsid w:val="00CA4F13"/>
    <w:rsid w:val="00CA6070"/>
    <w:rsid w:val="00CA63D1"/>
    <w:rsid w:val="00CA66F9"/>
    <w:rsid w:val="00CA7144"/>
    <w:rsid w:val="00CB0E93"/>
    <w:rsid w:val="00CB1163"/>
    <w:rsid w:val="00CB186D"/>
    <w:rsid w:val="00CB1997"/>
    <w:rsid w:val="00CB2123"/>
    <w:rsid w:val="00CB220C"/>
    <w:rsid w:val="00CB2462"/>
    <w:rsid w:val="00CB2580"/>
    <w:rsid w:val="00CB304B"/>
    <w:rsid w:val="00CB31CA"/>
    <w:rsid w:val="00CB3468"/>
    <w:rsid w:val="00CB6CD0"/>
    <w:rsid w:val="00CB7CEC"/>
    <w:rsid w:val="00CC073D"/>
    <w:rsid w:val="00CC0BA9"/>
    <w:rsid w:val="00CC1C26"/>
    <w:rsid w:val="00CC1DE7"/>
    <w:rsid w:val="00CC1FDD"/>
    <w:rsid w:val="00CC5026"/>
    <w:rsid w:val="00CC531E"/>
    <w:rsid w:val="00CC7F7A"/>
    <w:rsid w:val="00CD0EEB"/>
    <w:rsid w:val="00CD2DBB"/>
    <w:rsid w:val="00CD51CC"/>
    <w:rsid w:val="00CD55A8"/>
    <w:rsid w:val="00CD670C"/>
    <w:rsid w:val="00CD6EDB"/>
    <w:rsid w:val="00CD6F5E"/>
    <w:rsid w:val="00CD7203"/>
    <w:rsid w:val="00CD7BC5"/>
    <w:rsid w:val="00CE051C"/>
    <w:rsid w:val="00CE05C5"/>
    <w:rsid w:val="00CE0801"/>
    <w:rsid w:val="00CE202A"/>
    <w:rsid w:val="00CE29A4"/>
    <w:rsid w:val="00CE3489"/>
    <w:rsid w:val="00CE392F"/>
    <w:rsid w:val="00CE5377"/>
    <w:rsid w:val="00CE600A"/>
    <w:rsid w:val="00CE611B"/>
    <w:rsid w:val="00CE62A9"/>
    <w:rsid w:val="00CE631A"/>
    <w:rsid w:val="00CE74C4"/>
    <w:rsid w:val="00CF05FD"/>
    <w:rsid w:val="00CF0E45"/>
    <w:rsid w:val="00CF1700"/>
    <w:rsid w:val="00CF17D5"/>
    <w:rsid w:val="00CF2E37"/>
    <w:rsid w:val="00CF3434"/>
    <w:rsid w:val="00CF3631"/>
    <w:rsid w:val="00CF38BD"/>
    <w:rsid w:val="00CF3F0C"/>
    <w:rsid w:val="00CF414B"/>
    <w:rsid w:val="00CF4CFF"/>
    <w:rsid w:val="00CF538C"/>
    <w:rsid w:val="00CF5C87"/>
    <w:rsid w:val="00CF6624"/>
    <w:rsid w:val="00CF662B"/>
    <w:rsid w:val="00CF7113"/>
    <w:rsid w:val="00D00E0E"/>
    <w:rsid w:val="00D01BBD"/>
    <w:rsid w:val="00D0227F"/>
    <w:rsid w:val="00D0256C"/>
    <w:rsid w:val="00D02FCF"/>
    <w:rsid w:val="00D03F9A"/>
    <w:rsid w:val="00D048CF"/>
    <w:rsid w:val="00D0499A"/>
    <w:rsid w:val="00D049DA"/>
    <w:rsid w:val="00D056FC"/>
    <w:rsid w:val="00D072A6"/>
    <w:rsid w:val="00D112A0"/>
    <w:rsid w:val="00D119BA"/>
    <w:rsid w:val="00D12227"/>
    <w:rsid w:val="00D12A17"/>
    <w:rsid w:val="00D13382"/>
    <w:rsid w:val="00D1341F"/>
    <w:rsid w:val="00D1350B"/>
    <w:rsid w:val="00D13A28"/>
    <w:rsid w:val="00D14DB9"/>
    <w:rsid w:val="00D15235"/>
    <w:rsid w:val="00D154D3"/>
    <w:rsid w:val="00D15780"/>
    <w:rsid w:val="00D16119"/>
    <w:rsid w:val="00D16A23"/>
    <w:rsid w:val="00D16D81"/>
    <w:rsid w:val="00D16E11"/>
    <w:rsid w:val="00D170D1"/>
    <w:rsid w:val="00D17690"/>
    <w:rsid w:val="00D17940"/>
    <w:rsid w:val="00D17E02"/>
    <w:rsid w:val="00D22F85"/>
    <w:rsid w:val="00D2361F"/>
    <w:rsid w:val="00D23EDC"/>
    <w:rsid w:val="00D24BAD"/>
    <w:rsid w:val="00D24E77"/>
    <w:rsid w:val="00D2525A"/>
    <w:rsid w:val="00D267E9"/>
    <w:rsid w:val="00D27774"/>
    <w:rsid w:val="00D30948"/>
    <w:rsid w:val="00D30FA5"/>
    <w:rsid w:val="00D31ABA"/>
    <w:rsid w:val="00D324C6"/>
    <w:rsid w:val="00D32BDB"/>
    <w:rsid w:val="00D32EC0"/>
    <w:rsid w:val="00D331A4"/>
    <w:rsid w:val="00D338F6"/>
    <w:rsid w:val="00D33936"/>
    <w:rsid w:val="00D33F1E"/>
    <w:rsid w:val="00D37505"/>
    <w:rsid w:val="00D4047E"/>
    <w:rsid w:val="00D415AA"/>
    <w:rsid w:val="00D426E3"/>
    <w:rsid w:val="00D4488D"/>
    <w:rsid w:val="00D44EC6"/>
    <w:rsid w:val="00D471D0"/>
    <w:rsid w:val="00D47F16"/>
    <w:rsid w:val="00D501CC"/>
    <w:rsid w:val="00D503CE"/>
    <w:rsid w:val="00D50BF1"/>
    <w:rsid w:val="00D51FE6"/>
    <w:rsid w:val="00D52003"/>
    <w:rsid w:val="00D549B1"/>
    <w:rsid w:val="00D5568C"/>
    <w:rsid w:val="00D56AB6"/>
    <w:rsid w:val="00D56F7D"/>
    <w:rsid w:val="00D57A84"/>
    <w:rsid w:val="00D6026C"/>
    <w:rsid w:val="00D6094E"/>
    <w:rsid w:val="00D61C6D"/>
    <w:rsid w:val="00D62153"/>
    <w:rsid w:val="00D627EF"/>
    <w:rsid w:val="00D62A9F"/>
    <w:rsid w:val="00D63091"/>
    <w:rsid w:val="00D6346F"/>
    <w:rsid w:val="00D63B9D"/>
    <w:rsid w:val="00D6458D"/>
    <w:rsid w:val="00D65318"/>
    <w:rsid w:val="00D655E0"/>
    <w:rsid w:val="00D6602A"/>
    <w:rsid w:val="00D67632"/>
    <w:rsid w:val="00D708DD"/>
    <w:rsid w:val="00D71B54"/>
    <w:rsid w:val="00D71C8F"/>
    <w:rsid w:val="00D72201"/>
    <w:rsid w:val="00D726C3"/>
    <w:rsid w:val="00D72EA7"/>
    <w:rsid w:val="00D73B6A"/>
    <w:rsid w:val="00D747E5"/>
    <w:rsid w:val="00D74FC0"/>
    <w:rsid w:val="00D7575F"/>
    <w:rsid w:val="00D75CD9"/>
    <w:rsid w:val="00D75E9D"/>
    <w:rsid w:val="00D80739"/>
    <w:rsid w:val="00D80AF4"/>
    <w:rsid w:val="00D80D38"/>
    <w:rsid w:val="00D812F6"/>
    <w:rsid w:val="00D819D2"/>
    <w:rsid w:val="00D81D48"/>
    <w:rsid w:val="00D83434"/>
    <w:rsid w:val="00D84419"/>
    <w:rsid w:val="00D8516D"/>
    <w:rsid w:val="00D86A95"/>
    <w:rsid w:val="00D909E8"/>
    <w:rsid w:val="00D90DDF"/>
    <w:rsid w:val="00D92756"/>
    <w:rsid w:val="00D92DF3"/>
    <w:rsid w:val="00D93B05"/>
    <w:rsid w:val="00D94516"/>
    <w:rsid w:val="00D955D7"/>
    <w:rsid w:val="00D96339"/>
    <w:rsid w:val="00D965D9"/>
    <w:rsid w:val="00D97FB7"/>
    <w:rsid w:val="00DA0309"/>
    <w:rsid w:val="00DA097D"/>
    <w:rsid w:val="00DA1812"/>
    <w:rsid w:val="00DA1CFA"/>
    <w:rsid w:val="00DA2A28"/>
    <w:rsid w:val="00DA358A"/>
    <w:rsid w:val="00DA3C49"/>
    <w:rsid w:val="00DA44BD"/>
    <w:rsid w:val="00DA53CD"/>
    <w:rsid w:val="00DA5562"/>
    <w:rsid w:val="00DA723B"/>
    <w:rsid w:val="00DA757F"/>
    <w:rsid w:val="00DA7593"/>
    <w:rsid w:val="00DA7C66"/>
    <w:rsid w:val="00DB0117"/>
    <w:rsid w:val="00DB024E"/>
    <w:rsid w:val="00DB07CF"/>
    <w:rsid w:val="00DB1ECC"/>
    <w:rsid w:val="00DB2FD0"/>
    <w:rsid w:val="00DB3139"/>
    <w:rsid w:val="00DB31D7"/>
    <w:rsid w:val="00DB34C8"/>
    <w:rsid w:val="00DB435E"/>
    <w:rsid w:val="00DB4E58"/>
    <w:rsid w:val="00DB5456"/>
    <w:rsid w:val="00DB5554"/>
    <w:rsid w:val="00DB6BF3"/>
    <w:rsid w:val="00DB7A2B"/>
    <w:rsid w:val="00DC0304"/>
    <w:rsid w:val="00DC118D"/>
    <w:rsid w:val="00DC17F8"/>
    <w:rsid w:val="00DC1C5C"/>
    <w:rsid w:val="00DC1F73"/>
    <w:rsid w:val="00DC21E1"/>
    <w:rsid w:val="00DC2EDA"/>
    <w:rsid w:val="00DC3BD9"/>
    <w:rsid w:val="00DC47A4"/>
    <w:rsid w:val="00DC5FEE"/>
    <w:rsid w:val="00DC6D7E"/>
    <w:rsid w:val="00DD0AEC"/>
    <w:rsid w:val="00DD0C11"/>
    <w:rsid w:val="00DD2025"/>
    <w:rsid w:val="00DD207A"/>
    <w:rsid w:val="00DD2991"/>
    <w:rsid w:val="00DD29A1"/>
    <w:rsid w:val="00DD366A"/>
    <w:rsid w:val="00DD3D89"/>
    <w:rsid w:val="00DD4205"/>
    <w:rsid w:val="00DD4D0B"/>
    <w:rsid w:val="00DD5666"/>
    <w:rsid w:val="00DD7239"/>
    <w:rsid w:val="00DE0C69"/>
    <w:rsid w:val="00DE2D50"/>
    <w:rsid w:val="00DE2DDB"/>
    <w:rsid w:val="00DE2F2B"/>
    <w:rsid w:val="00DE2FB8"/>
    <w:rsid w:val="00DE3003"/>
    <w:rsid w:val="00DE34CF"/>
    <w:rsid w:val="00DE3BDA"/>
    <w:rsid w:val="00DE3FE0"/>
    <w:rsid w:val="00DE463B"/>
    <w:rsid w:val="00DE4B1A"/>
    <w:rsid w:val="00DE5013"/>
    <w:rsid w:val="00DE5C41"/>
    <w:rsid w:val="00DE7213"/>
    <w:rsid w:val="00DE73C8"/>
    <w:rsid w:val="00DE76EE"/>
    <w:rsid w:val="00DF038A"/>
    <w:rsid w:val="00DF1834"/>
    <w:rsid w:val="00DF1D5A"/>
    <w:rsid w:val="00DF3084"/>
    <w:rsid w:val="00DF33B2"/>
    <w:rsid w:val="00DF3CE3"/>
    <w:rsid w:val="00DF4334"/>
    <w:rsid w:val="00DF4B66"/>
    <w:rsid w:val="00DF4FBA"/>
    <w:rsid w:val="00DF559E"/>
    <w:rsid w:val="00DF5B46"/>
    <w:rsid w:val="00DF61DF"/>
    <w:rsid w:val="00DF6F77"/>
    <w:rsid w:val="00DF72D0"/>
    <w:rsid w:val="00DF7B18"/>
    <w:rsid w:val="00E0029E"/>
    <w:rsid w:val="00E00883"/>
    <w:rsid w:val="00E00C85"/>
    <w:rsid w:val="00E01545"/>
    <w:rsid w:val="00E019E6"/>
    <w:rsid w:val="00E0215B"/>
    <w:rsid w:val="00E02E00"/>
    <w:rsid w:val="00E03ECE"/>
    <w:rsid w:val="00E03F51"/>
    <w:rsid w:val="00E0689A"/>
    <w:rsid w:val="00E07B2C"/>
    <w:rsid w:val="00E10BB2"/>
    <w:rsid w:val="00E12724"/>
    <w:rsid w:val="00E13825"/>
    <w:rsid w:val="00E13927"/>
    <w:rsid w:val="00E143BA"/>
    <w:rsid w:val="00E146FA"/>
    <w:rsid w:val="00E14A83"/>
    <w:rsid w:val="00E15120"/>
    <w:rsid w:val="00E15ADA"/>
    <w:rsid w:val="00E16215"/>
    <w:rsid w:val="00E2435A"/>
    <w:rsid w:val="00E24540"/>
    <w:rsid w:val="00E2616C"/>
    <w:rsid w:val="00E26285"/>
    <w:rsid w:val="00E27AF6"/>
    <w:rsid w:val="00E27D99"/>
    <w:rsid w:val="00E300BF"/>
    <w:rsid w:val="00E302D8"/>
    <w:rsid w:val="00E31C6C"/>
    <w:rsid w:val="00E32877"/>
    <w:rsid w:val="00E32EFF"/>
    <w:rsid w:val="00E330DD"/>
    <w:rsid w:val="00E332C7"/>
    <w:rsid w:val="00E33314"/>
    <w:rsid w:val="00E33FC5"/>
    <w:rsid w:val="00E349A7"/>
    <w:rsid w:val="00E400FB"/>
    <w:rsid w:val="00E40865"/>
    <w:rsid w:val="00E40950"/>
    <w:rsid w:val="00E4156A"/>
    <w:rsid w:val="00E42818"/>
    <w:rsid w:val="00E42CBA"/>
    <w:rsid w:val="00E4300C"/>
    <w:rsid w:val="00E436E6"/>
    <w:rsid w:val="00E437C8"/>
    <w:rsid w:val="00E47773"/>
    <w:rsid w:val="00E50E41"/>
    <w:rsid w:val="00E518E9"/>
    <w:rsid w:val="00E530FC"/>
    <w:rsid w:val="00E531A4"/>
    <w:rsid w:val="00E536E9"/>
    <w:rsid w:val="00E5446B"/>
    <w:rsid w:val="00E55346"/>
    <w:rsid w:val="00E555D7"/>
    <w:rsid w:val="00E55AF8"/>
    <w:rsid w:val="00E55EBB"/>
    <w:rsid w:val="00E564B1"/>
    <w:rsid w:val="00E572F5"/>
    <w:rsid w:val="00E57565"/>
    <w:rsid w:val="00E605C7"/>
    <w:rsid w:val="00E60614"/>
    <w:rsid w:val="00E609A4"/>
    <w:rsid w:val="00E60F3F"/>
    <w:rsid w:val="00E616F6"/>
    <w:rsid w:val="00E61A73"/>
    <w:rsid w:val="00E61A80"/>
    <w:rsid w:val="00E61AB2"/>
    <w:rsid w:val="00E63216"/>
    <w:rsid w:val="00E63466"/>
    <w:rsid w:val="00E63816"/>
    <w:rsid w:val="00E63F31"/>
    <w:rsid w:val="00E64132"/>
    <w:rsid w:val="00E65786"/>
    <w:rsid w:val="00E65FDD"/>
    <w:rsid w:val="00E67139"/>
    <w:rsid w:val="00E7062F"/>
    <w:rsid w:val="00E71B48"/>
    <w:rsid w:val="00E7286D"/>
    <w:rsid w:val="00E74E79"/>
    <w:rsid w:val="00E772F6"/>
    <w:rsid w:val="00E7785B"/>
    <w:rsid w:val="00E80376"/>
    <w:rsid w:val="00E8065D"/>
    <w:rsid w:val="00E82869"/>
    <w:rsid w:val="00E83589"/>
    <w:rsid w:val="00E84BC3"/>
    <w:rsid w:val="00E84CE6"/>
    <w:rsid w:val="00E84E31"/>
    <w:rsid w:val="00E86016"/>
    <w:rsid w:val="00E86904"/>
    <w:rsid w:val="00E86B9F"/>
    <w:rsid w:val="00E87038"/>
    <w:rsid w:val="00E9072B"/>
    <w:rsid w:val="00E911E1"/>
    <w:rsid w:val="00E912A4"/>
    <w:rsid w:val="00E91F3B"/>
    <w:rsid w:val="00E948C9"/>
    <w:rsid w:val="00E96BDE"/>
    <w:rsid w:val="00E974B7"/>
    <w:rsid w:val="00EA01CC"/>
    <w:rsid w:val="00EA15A3"/>
    <w:rsid w:val="00EA1D03"/>
    <w:rsid w:val="00EA29FC"/>
    <w:rsid w:val="00EA4758"/>
    <w:rsid w:val="00EA4ABC"/>
    <w:rsid w:val="00EA5739"/>
    <w:rsid w:val="00EA59B1"/>
    <w:rsid w:val="00EA5CA6"/>
    <w:rsid w:val="00EA722D"/>
    <w:rsid w:val="00EA7247"/>
    <w:rsid w:val="00EA7379"/>
    <w:rsid w:val="00EA75D3"/>
    <w:rsid w:val="00EB03EE"/>
    <w:rsid w:val="00EB1F1A"/>
    <w:rsid w:val="00EB2C5A"/>
    <w:rsid w:val="00EB2E70"/>
    <w:rsid w:val="00EB35BA"/>
    <w:rsid w:val="00EB3A3C"/>
    <w:rsid w:val="00EB4450"/>
    <w:rsid w:val="00EB45B5"/>
    <w:rsid w:val="00EB4A8C"/>
    <w:rsid w:val="00EB557B"/>
    <w:rsid w:val="00EB5DBB"/>
    <w:rsid w:val="00EB6072"/>
    <w:rsid w:val="00EB6229"/>
    <w:rsid w:val="00EB6352"/>
    <w:rsid w:val="00EC099D"/>
    <w:rsid w:val="00EC1186"/>
    <w:rsid w:val="00EC2502"/>
    <w:rsid w:val="00EC3928"/>
    <w:rsid w:val="00EC3DB9"/>
    <w:rsid w:val="00EC4553"/>
    <w:rsid w:val="00EC5348"/>
    <w:rsid w:val="00EC5BD6"/>
    <w:rsid w:val="00EC5EC2"/>
    <w:rsid w:val="00EC5EEA"/>
    <w:rsid w:val="00EC6495"/>
    <w:rsid w:val="00ED0CC0"/>
    <w:rsid w:val="00ED1EF8"/>
    <w:rsid w:val="00ED2067"/>
    <w:rsid w:val="00ED2D35"/>
    <w:rsid w:val="00ED4D3C"/>
    <w:rsid w:val="00ED60DC"/>
    <w:rsid w:val="00ED786E"/>
    <w:rsid w:val="00ED7D4F"/>
    <w:rsid w:val="00ED7ED3"/>
    <w:rsid w:val="00EE1497"/>
    <w:rsid w:val="00EE15F3"/>
    <w:rsid w:val="00EE1F22"/>
    <w:rsid w:val="00EE32E7"/>
    <w:rsid w:val="00EE35E0"/>
    <w:rsid w:val="00EE377C"/>
    <w:rsid w:val="00EE449C"/>
    <w:rsid w:val="00EE5657"/>
    <w:rsid w:val="00EE7D7C"/>
    <w:rsid w:val="00EF0859"/>
    <w:rsid w:val="00EF0B64"/>
    <w:rsid w:val="00EF289F"/>
    <w:rsid w:val="00EF293E"/>
    <w:rsid w:val="00EF336A"/>
    <w:rsid w:val="00EF33CB"/>
    <w:rsid w:val="00EF37F6"/>
    <w:rsid w:val="00EF4F35"/>
    <w:rsid w:val="00EF5658"/>
    <w:rsid w:val="00EF5C89"/>
    <w:rsid w:val="00EF67EC"/>
    <w:rsid w:val="00EF6C05"/>
    <w:rsid w:val="00EF7562"/>
    <w:rsid w:val="00F0006C"/>
    <w:rsid w:val="00F00C60"/>
    <w:rsid w:val="00F01288"/>
    <w:rsid w:val="00F0153D"/>
    <w:rsid w:val="00F01EDF"/>
    <w:rsid w:val="00F02584"/>
    <w:rsid w:val="00F03141"/>
    <w:rsid w:val="00F03BDE"/>
    <w:rsid w:val="00F04B71"/>
    <w:rsid w:val="00F04D69"/>
    <w:rsid w:val="00F05C8E"/>
    <w:rsid w:val="00F05F26"/>
    <w:rsid w:val="00F06E4D"/>
    <w:rsid w:val="00F074D9"/>
    <w:rsid w:val="00F07622"/>
    <w:rsid w:val="00F108D9"/>
    <w:rsid w:val="00F1122A"/>
    <w:rsid w:val="00F116C9"/>
    <w:rsid w:val="00F11C73"/>
    <w:rsid w:val="00F12B09"/>
    <w:rsid w:val="00F12FE8"/>
    <w:rsid w:val="00F13CEC"/>
    <w:rsid w:val="00F148AC"/>
    <w:rsid w:val="00F16ADD"/>
    <w:rsid w:val="00F16B90"/>
    <w:rsid w:val="00F16EEC"/>
    <w:rsid w:val="00F176EF"/>
    <w:rsid w:val="00F17F19"/>
    <w:rsid w:val="00F202F3"/>
    <w:rsid w:val="00F20554"/>
    <w:rsid w:val="00F2064E"/>
    <w:rsid w:val="00F207AC"/>
    <w:rsid w:val="00F20C12"/>
    <w:rsid w:val="00F2170A"/>
    <w:rsid w:val="00F226A8"/>
    <w:rsid w:val="00F23714"/>
    <w:rsid w:val="00F2382B"/>
    <w:rsid w:val="00F238A8"/>
    <w:rsid w:val="00F24FA6"/>
    <w:rsid w:val="00F25D98"/>
    <w:rsid w:val="00F25F25"/>
    <w:rsid w:val="00F26315"/>
    <w:rsid w:val="00F26A74"/>
    <w:rsid w:val="00F27148"/>
    <w:rsid w:val="00F27497"/>
    <w:rsid w:val="00F2788B"/>
    <w:rsid w:val="00F27AFD"/>
    <w:rsid w:val="00F300FB"/>
    <w:rsid w:val="00F30B6B"/>
    <w:rsid w:val="00F30D57"/>
    <w:rsid w:val="00F3103C"/>
    <w:rsid w:val="00F312BD"/>
    <w:rsid w:val="00F31DCD"/>
    <w:rsid w:val="00F32F25"/>
    <w:rsid w:val="00F33067"/>
    <w:rsid w:val="00F33203"/>
    <w:rsid w:val="00F33611"/>
    <w:rsid w:val="00F345C6"/>
    <w:rsid w:val="00F345EE"/>
    <w:rsid w:val="00F34D37"/>
    <w:rsid w:val="00F3664B"/>
    <w:rsid w:val="00F406C3"/>
    <w:rsid w:val="00F40DCE"/>
    <w:rsid w:val="00F418B2"/>
    <w:rsid w:val="00F41B81"/>
    <w:rsid w:val="00F42990"/>
    <w:rsid w:val="00F42B40"/>
    <w:rsid w:val="00F43165"/>
    <w:rsid w:val="00F43ADF"/>
    <w:rsid w:val="00F458BA"/>
    <w:rsid w:val="00F46EBB"/>
    <w:rsid w:val="00F5023E"/>
    <w:rsid w:val="00F50649"/>
    <w:rsid w:val="00F509FD"/>
    <w:rsid w:val="00F5278D"/>
    <w:rsid w:val="00F528E7"/>
    <w:rsid w:val="00F5350F"/>
    <w:rsid w:val="00F537EA"/>
    <w:rsid w:val="00F53EAD"/>
    <w:rsid w:val="00F53EE2"/>
    <w:rsid w:val="00F5448E"/>
    <w:rsid w:val="00F54994"/>
    <w:rsid w:val="00F55865"/>
    <w:rsid w:val="00F558A8"/>
    <w:rsid w:val="00F56302"/>
    <w:rsid w:val="00F573A9"/>
    <w:rsid w:val="00F57896"/>
    <w:rsid w:val="00F60B07"/>
    <w:rsid w:val="00F60D91"/>
    <w:rsid w:val="00F61B42"/>
    <w:rsid w:val="00F61B55"/>
    <w:rsid w:val="00F61BC7"/>
    <w:rsid w:val="00F62350"/>
    <w:rsid w:val="00F6320C"/>
    <w:rsid w:val="00F634BA"/>
    <w:rsid w:val="00F63A61"/>
    <w:rsid w:val="00F65DC7"/>
    <w:rsid w:val="00F675EF"/>
    <w:rsid w:val="00F7013D"/>
    <w:rsid w:val="00F703A3"/>
    <w:rsid w:val="00F705E5"/>
    <w:rsid w:val="00F70D67"/>
    <w:rsid w:val="00F725AE"/>
    <w:rsid w:val="00F72C19"/>
    <w:rsid w:val="00F74008"/>
    <w:rsid w:val="00F74696"/>
    <w:rsid w:val="00F74E35"/>
    <w:rsid w:val="00F7629D"/>
    <w:rsid w:val="00F76600"/>
    <w:rsid w:val="00F77A7D"/>
    <w:rsid w:val="00F8028D"/>
    <w:rsid w:val="00F81509"/>
    <w:rsid w:val="00F81ED9"/>
    <w:rsid w:val="00F8215A"/>
    <w:rsid w:val="00F8443A"/>
    <w:rsid w:val="00F8523B"/>
    <w:rsid w:val="00F8559D"/>
    <w:rsid w:val="00F85966"/>
    <w:rsid w:val="00F85D31"/>
    <w:rsid w:val="00F86753"/>
    <w:rsid w:val="00F86E81"/>
    <w:rsid w:val="00F873A3"/>
    <w:rsid w:val="00F87858"/>
    <w:rsid w:val="00F87D43"/>
    <w:rsid w:val="00F9010C"/>
    <w:rsid w:val="00F90A7F"/>
    <w:rsid w:val="00F90AE0"/>
    <w:rsid w:val="00F90EBF"/>
    <w:rsid w:val="00F923D7"/>
    <w:rsid w:val="00F9367A"/>
    <w:rsid w:val="00F94965"/>
    <w:rsid w:val="00F95556"/>
    <w:rsid w:val="00F9555E"/>
    <w:rsid w:val="00F95ED6"/>
    <w:rsid w:val="00F9605C"/>
    <w:rsid w:val="00F96C66"/>
    <w:rsid w:val="00FA0388"/>
    <w:rsid w:val="00FA0DCF"/>
    <w:rsid w:val="00FA1641"/>
    <w:rsid w:val="00FA283F"/>
    <w:rsid w:val="00FA29E3"/>
    <w:rsid w:val="00FA3951"/>
    <w:rsid w:val="00FA4D0C"/>
    <w:rsid w:val="00FA53C9"/>
    <w:rsid w:val="00FA6267"/>
    <w:rsid w:val="00FA62C6"/>
    <w:rsid w:val="00FA68A4"/>
    <w:rsid w:val="00FA6BF9"/>
    <w:rsid w:val="00FA6CD5"/>
    <w:rsid w:val="00FA7CDB"/>
    <w:rsid w:val="00FB0444"/>
    <w:rsid w:val="00FB1CC6"/>
    <w:rsid w:val="00FB1D77"/>
    <w:rsid w:val="00FB3678"/>
    <w:rsid w:val="00FB37F4"/>
    <w:rsid w:val="00FB490B"/>
    <w:rsid w:val="00FB5269"/>
    <w:rsid w:val="00FB62C6"/>
    <w:rsid w:val="00FB6386"/>
    <w:rsid w:val="00FB6F06"/>
    <w:rsid w:val="00FB71F4"/>
    <w:rsid w:val="00FB72E5"/>
    <w:rsid w:val="00FB7BCD"/>
    <w:rsid w:val="00FC042A"/>
    <w:rsid w:val="00FC07C0"/>
    <w:rsid w:val="00FC0ABF"/>
    <w:rsid w:val="00FC2674"/>
    <w:rsid w:val="00FC2A5F"/>
    <w:rsid w:val="00FC2EE6"/>
    <w:rsid w:val="00FC331B"/>
    <w:rsid w:val="00FC3E22"/>
    <w:rsid w:val="00FC71B3"/>
    <w:rsid w:val="00FC72C7"/>
    <w:rsid w:val="00FC731E"/>
    <w:rsid w:val="00FC75AB"/>
    <w:rsid w:val="00FC78AF"/>
    <w:rsid w:val="00FC7DB1"/>
    <w:rsid w:val="00FD03AE"/>
    <w:rsid w:val="00FD080B"/>
    <w:rsid w:val="00FD0C3A"/>
    <w:rsid w:val="00FD0FB1"/>
    <w:rsid w:val="00FD1055"/>
    <w:rsid w:val="00FD197F"/>
    <w:rsid w:val="00FD19A6"/>
    <w:rsid w:val="00FD1F2E"/>
    <w:rsid w:val="00FD2A4B"/>
    <w:rsid w:val="00FD3503"/>
    <w:rsid w:val="00FD3E43"/>
    <w:rsid w:val="00FD3FC7"/>
    <w:rsid w:val="00FD43E1"/>
    <w:rsid w:val="00FD440B"/>
    <w:rsid w:val="00FD4436"/>
    <w:rsid w:val="00FD54BF"/>
    <w:rsid w:val="00FD5ECB"/>
    <w:rsid w:val="00FD6006"/>
    <w:rsid w:val="00FD7729"/>
    <w:rsid w:val="00FD779D"/>
    <w:rsid w:val="00FD7962"/>
    <w:rsid w:val="00FD7BE4"/>
    <w:rsid w:val="00FE3046"/>
    <w:rsid w:val="00FE3308"/>
    <w:rsid w:val="00FE34B9"/>
    <w:rsid w:val="00FE524B"/>
    <w:rsid w:val="00FE7167"/>
    <w:rsid w:val="00FF0246"/>
    <w:rsid w:val="00FF036E"/>
    <w:rsid w:val="00FF0CCB"/>
    <w:rsid w:val="00FF1A47"/>
    <w:rsid w:val="00FF2416"/>
    <w:rsid w:val="00FF2E8F"/>
    <w:rsid w:val="00FF4032"/>
    <w:rsid w:val="00FF4565"/>
    <w:rsid w:val="00FF47DA"/>
    <w:rsid w:val="00FF4E2C"/>
    <w:rsid w:val="00FF56F4"/>
    <w:rsid w:val="00FF69BB"/>
    <w:rsid w:val="00FF6A0A"/>
    <w:rsid w:val="00FF7B62"/>
    <w:rsid w:val="05AB676A"/>
    <w:rsid w:val="05AC3B0A"/>
    <w:rsid w:val="083A2D5F"/>
    <w:rsid w:val="08977B19"/>
    <w:rsid w:val="0AAB1A08"/>
    <w:rsid w:val="0DD15B34"/>
    <w:rsid w:val="0FC0691E"/>
    <w:rsid w:val="10B10B15"/>
    <w:rsid w:val="10F3164E"/>
    <w:rsid w:val="141715FB"/>
    <w:rsid w:val="16E80A43"/>
    <w:rsid w:val="18DE2511"/>
    <w:rsid w:val="1A065230"/>
    <w:rsid w:val="1BDD26EB"/>
    <w:rsid w:val="1EBF78D3"/>
    <w:rsid w:val="231A7A27"/>
    <w:rsid w:val="23361BD7"/>
    <w:rsid w:val="25F72230"/>
    <w:rsid w:val="280251CE"/>
    <w:rsid w:val="29C02A59"/>
    <w:rsid w:val="2E430539"/>
    <w:rsid w:val="2E8D6E9A"/>
    <w:rsid w:val="30C54015"/>
    <w:rsid w:val="32B823BC"/>
    <w:rsid w:val="38B74699"/>
    <w:rsid w:val="38C14ED0"/>
    <w:rsid w:val="38F21923"/>
    <w:rsid w:val="39F66E43"/>
    <w:rsid w:val="3B5A70C9"/>
    <w:rsid w:val="3DAA70C5"/>
    <w:rsid w:val="405D35B4"/>
    <w:rsid w:val="45FB72FA"/>
    <w:rsid w:val="4834376D"/>
    <w:rsid w:val="53191996"/>
    <w:rsid w:val="53B72A97"/>
    <w:rsid w:val="58E57B89"/>
    <w:rsid w:val="5D260C99"/>
    <w:rsid w:val="5EF95D23"/>
    <w:rsid w:val="62BE785E"/>
    <w:rsid w:val="62E468E2"/>
    <w:rsid w:val="632C778A"/>
    <w:rsid w:val="695C20D8"/>
    <w:rsid w:val="71DA25E8"/>
    <w:rsid w:val="71E20B22"/>
    <w:rsid w:val="744804AF"/>
    <w:rsid w:val="77D359E6"/>
    <w:rsid w:val="79202016"/>
    <w:rsid w:val="794D330C"/>
    <w:rsid w:val="7A7E4502"/>
    <w:rsid w:val="7F686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2FAE565"/>
  <w15:docId w15:val="{2FE62AB9-C4DD-4454-B6EB-06434C63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left="720"/>
      <w:jc w:val="both"/>
    </w:pPr>
    <w:rPr>
      <w:kern w:val="2"/>
      <w:sz w:val="21"/>
      <w:szCs w:val="24"/>
      <w:lang w:val="en-US" w:eastAsia="zh-CN"/>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qFormat/>
    <w:pPr>
      <w:spacing w:afterLines="60"/>
      <w:jc w:val="both"/>
    </w:pPr>
    <w:rPr>
      <w:szCs w:val="24"/>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rPr>
      <w:rFonts w:ascii="Tahoma" w:hAnsi="Tahoma" w:cs="Tahoma"/>
      <w:sz w:val="16"/>
      <w:szCs w:val="16"/>
    </w:rPr>
  </w:style>
  <w:style w:type="paragraph" w:styleId="ad">
    <w:name w:val="footer"/>
    <w:basedOn w:val="ae"/>
    <w:qFormat/>
    <w:pPr>
      <w:jc w:val="center"/>
    </w:pPr>
    <w:rPr>
      <w:i/>
    </w:rPr>
  </w:style>
  <w:style w:type="paragraph" w:styleId="ae">
    <w:name w:val="header"/>
    <w:link w:val="af"/>
    <w:qFormat/>
    <w:pPr>
      <w:widowControl w:val="0"/>
    </w:pPr>
    <w:rPr>
      <w:rFonts w:ascii="Arial" w:hAnsi="Arial"/>
      <w:b/>
      <w:sz w:val="18"/>
      <w:lang w:val="en-GB"/>
    </w:rPr>
  </w:style>
  <w:style w:type="paragraph" w:styleId="af0">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1">
    <w:name w:val="Normal (Web)"/>
    <w:basedOn w:val="a"/>
    <w:uiPriority w:val="99"/>
    <w:semiHidden/>
    <w:unhideWhenUsed/>
    <w:qFormat/>
    <w:pPr>
      <w:spacing w:before="100" w:beforeAutospacing="1" w:after="100" w:afterAutospacing="1"/>
    </w:pPr>
    <w:rPr>
      <w:rFonts w:ascii="宋体" w:hAnsi="宋体" w:cs="宋体"/>
      <w:sz w:val="24"/>
      <w:szCs w:val="24"/>
      <w:lang w:val="en-US" w:eastAsia="zh-CN"/>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2">
    <w:name w:val="Title"/>
    <w:basedOn w:val="a"/>
    <w:next w:val="a"/>
    <w:link w:val="af3"/>
    <w:qFormat/>
    <w:pPr>
      <w:spacing w:before="240" w:after="60"/>
      <w:jc w:val="center"/>
      <w:outlineLvl w:val="0"/>
    </w:pPr>
    <w:rPr>
      <w:rFonts w:ascii="Calibri Light" w:hAnsi="Calibri Light"/>
      <w:b/>
      <w:bCs/>
      <w:kern w:val="28"/>
      <w:sz w:val="32"/>
      <w:szCs w:val="32"/>
    </w:rPr>
  </w:style>
  <w:style w:type="paragraph" w:styleId="af4">
    <w:name w:val="annotation subject"/>
    <w:basedOn w:val="a8"/>
    <w:next w:val="a8"/>
    <w:semiHidden/>
    <w:qFormat/>
    <w:rPr>
      <w:b/>
      <w:bCs/>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0"/>
    <w:semiHidden/>
    <w:unhideWhenUsed/>
    <w:qFormat/>
    <w:rPr>
      <w:color w:val="800080" w:themeColor="followedHyperlink"/>
      <w:u w:val="single"/>
    </w:rPr>
  </w:style>
  <w:style w:type="character" w:styleId="af7">
    <w:name w:val="Emphasis"/>
    <w:basedOn w:val="a0"/>
    <w:qFormat/>
    <w:rPr>
      <w:i/>
      <w:iCs/>
    </w:rPr>
  </w:style>
  <w:style w:type="character" w:styleId="af8">
    <w:name w:val="Hyperlink"/>
    <w:uiPriority w:val="99"/>
    <w:qFormat/>
    <w:rPr>
      <w:color w:val="0000FF"/>
      <w:u w:val="single"/>
    </w:rPr>
  </w:style>
  <w:style w:type="character" w:styleId="af9">
    <w:name w:val="annotation reference"/>
    <w:uiPriority w:val="99"/>
    <w:qFormat/>
    <w:rPr>
      <w:sz w:val="16"/>
    </w:rPr>
  </w:style>
  <w:style w:type="character" w:styleId="a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11">
    <w:name w:val="访问过的超链接1"/>
    <w:qFormat/>
    <w:rPr>
      <w:color w:val="800080"/>
      <w:u w:val="single"/>
    </w:rPr>
  </w:style>
  <w:style w:type="character" w:customStyle="1" w:styleId="CRCoverPageZchn">
    <w:name w:val="CR Cover Page Zchn"/>
    <w:link w:val="CRCoverPage"/>
    <w:qFormat/>
    <w:rPr>
      <w:rFonts w:ascii="Arial" w:hAnsi="Arial"/>
      <w:lang w:val="en-GB" w:eastAsia="en-US" w:bidi="ar-SA"/>
    </w:rPr>
  </w:style>
  <w:style w:type="character" w:customStyle="1" w:styleId="B1Char">
    <w:name w:val="B1 Char"/>
    <w:link w:val="B1"/>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a9">
    <w:name w:val="批注文字 字符"/>
    <w:link w:val="a8"/>
    <w:uiPriority w:val="99"/>
    <w:qFormat/>
    <w:rPr>
      <w:rFonts w:ascii="Times New Roman" w:hAnsi="Times New Roman"/>
      <w:lang w:val="en-GB" w:eastAsia="en-US"/>
    </w:rPr>
  </w:style>
  <w:style w:type="paragraph" w:styleId="afb">
    <w:name w:val="List Paragraph"/>
    <w:basedOn w:val="a"/>
    <w:link w:val="afc"/>
    <w:uiPriority w:val="34"/>
    <w:qFormat/>
    <w:pPr>
      <w:spacing w:after="0"/>
      <w:ind w:left="720"/>
      <w:jc w:val="both"/>
    </w:pPr>
    <w:rPr>
      <w:rFonts w:ascii="等线" w:hAnsi="宋体" w:cs="宋体"/>
      <w:sz w:val="21"/>
      <w:szCs w:val="21"/>
      <w:lang w:val="en-US"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b">
    <w:name w:val="正文文本 字符"/>
    <w:link w:val="aa"/>
    <w:qFormat/>
    <w:rPr>
      <w:rFonts w:ascii="Times New Roman" w:hAnsi="Times New Roman"/>
      <w:szCs w:val="24"/>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B1Char1">
    <w:name w:val="B1 Char1"/>
    <w:qFormat/>
    <w:rPr>
      <w:rFonts w:ascii="Times New Roman" w:eastAsia="Times New Roman" w:hAnsi="Times New Roman"/>
    </w:rPr>
  </w:style>
  <w:style w:type="character" w:customStyle="1" w:styleId="af3">
    <w:name w:val="标题 字符"/>
    <w:link w:val="af2"/>
    <w:qFormat/>
    <w:rPr>
      <w:rFonts w:ascii="Calibri Light" w:eastAsia="宋体" w:hAnsi="Calibri Light" w:cs="Times New Roman"/>
      <w:b/>
      <w:bCs/>
      <w:kern w:val="28"/>
      <w:sz w:val="32"/>
      <w:szCs w:val="32"/>
      <w:lang w:val="en-GB" w:eastAsia="en-US"/>
    </w:rPr>
  </w:style>
  <w:style w:type="paragraph" w:customStyle="1" w:styleId="References">
    <w:name w:val="References"/>
    <w:basedOn w:val="a"/>
    <w:qFormat/>
    <w:pPr>
      <w:numPr>
        <w:numId w:val="2"/>
      </w:numPr>
      <w:autoSpaceDE w:val="0"/>
      <w:autoSpaceDN w:val="0"/>
      <w:snapToGrid w:val="0"/>
      <w:spacing w:after="60"/>
      <w:jc w:val="both"/>
    </w:pPr>
    <w:rPr>
      <w:szCs w:val="16"/>
      <w:lang w:val="en-US"/>
    </w:rPr>
  </w:style>
  <w:style w:type="character" w:customStyle="1" w:styleId="af">
    <w:name w:val="页眉 字符"/>
    <w:link w:val="ae"/>
    <w:qFormat/>
    <w:rPr>
      <w:rFonts w:ascii="Arial" w:hAnsi="Arial"/>
      <w:b/>
      <w:sz w:val="18"/>
      <w:lang w:val="en-GB" w:eastAsia="en-US"/>
    </w:rPr>
  </w:style>
  <w:style w:type="paragraph" w:customStyle="1" w:styleId="Agreement">
    <w:name w:val="Agreement"/>
    <w:basedOn w:val="a"/>
    <w:next w:val="Doc-text2"/>
    <w:uiPriority w:val="99"/>
    <w:qFormat/>
    <w:pPr>
      <w:numPr>
        <w:numId w:val="3"/>
      </w:numPr>
      <w:tabs>
        <w:tab w:val="clear" w:pos="2250"/>
        <w:tab w:val="left" w:pos="1980"/>
      </w:tabs>
      <w:spacing w:before="60" w:after="0"/>
      <w:ind w:left="1980"/>
    </w:pPr>
    <w:rPr>
      <w:rFonts w:ascii="Arial" w:eastAsia="MS Mincho" w:hAnsi="Arial"/>
      <w:b/>
      <w:szCs w:val="24"/>
      <w:lang w:eastAsia="en-GB"/>
    </w:rPr>
  </w:style>
  <w:style w:type="character" w:customStyle="1" w:styleId="afc">
    <w:name w:val="列表段落 字符"/>
    <w:link w:val="afb"/>
    <w:uiPriority w:val="34"/>
    <w:qFormat/>
    <w:rPr>
      <w:rFonts w:ascii="等线" w:hAnsi="宋体" w:cs="宋体"/>
      <w:sz w:val="21"/>
      <w:szCs w:val="21"/>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B3Char2">
    <w:name w:val="B3 Char2"/>
    <w:qFormat/>
  </w:style>
  <w:style w:type="character" w:customStyle="1" w:styleId="TALCar">
    <w:name w:val="TAL Car"/>
    <w:link w:val="TAL"/>
    <w:qFormat/>
    <w:rPr>
      <w:rFonts w:ascii="Arial" w:hAnsi="Arial"/>
      <w:sz w:val="18"/>
      <w:lang w:val="en-GB" w:eastAsia="en-US"/>
    </w:rPr>
  </w:style>
  <w:style w:type="paragraph" w:customStyle="1" w:styleId="3GPPAgreements">
    <w:name w:val="3GPP Agreements"/>
    <w:basedOn w:val="a"/>
    <w:link w:val="3GPPAgreementsChar"/>
    <w:qFormat/>
    <w:pPr>
      <w:numPr>
        <w:numId w:val="4"/>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Pr>
      <w:rFonts w:ascii="Times New Roman" w:hAnsi="Times New Roman"/>
      <w:sz w:val="22"/>
    </w:rPr>
  </w:style>
  <w:style w:type="paragraph" w:customStyle="1" w:styleId="12">
    <w:name w:val="修订1"/>
    <w:hidden/>
    <w:uiPriority w:val="99"/>
    <w:semiHidden/>
    <w:qFormat/>
    <w:rPr>
      <w:rFonts w:ascii="Times New Roman" w:hAnsi="Times New Roman"/>
      <w:lang w:val="en-GB"/>
    </w:rPr>
  </w:style>
  <w:style w:type="paragraph" w:customStyle="1" w:styleId="EmailDiscussion">
    <w:name w:val="EmailDiscussion"/>
    <w:basedOn w:val="a"/>
    <w:next w:val="EmailDiscussion2"/>
    <w:link w:val="EmailDiscussionChar"/>
    <w:qFormat/>
    <w:pPr>
      <w:numPr>
        <w:numId w:val="5"/>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Revision1">
    <w:name w:val="Revision1"/>
    <w:hidden/>
    <w:uiPriority w:val="99"/>
    <w:semiHidden/>
    <w:qFormat/>
    <w:rPr>
      <w:rFonts w:ascii="Times New Roman" w:hAnsi="Times New Roman"/>
      <w:lang w:val="en-GB"/>
    </w:rPr>
  </w:style>
  <w:style w:type="paragraph" w:customStyle="1" w:styleId="Proposal">
    <w:name w:val="Proposal"/>
    <w:basedOn w:val="aa"/>
    <w:next w:val="a"/>
    <w:qFormat/>
    <w:pPr>
      <w:numPr>
        <w:numId w:val="6"/>
      </w:numPr>
      <w:tabs>
        <w:tab w:val="left" w:pos="1701"/>
      </w:tabs>
    </w:pPr>
    <w:rPr>
      <w:b/>
      <w:bCs/>
    </w:rPr>
  </w:style>
  <w:style w:type="paragraph" w:customStyle="1" w:styleId="Revision2">
    <w:name w:val="Revision2"/>
    <w:hidden/>
    <w:uiPriority w:val="99"/>
    <w:semiHidden/>
    <w:qFormat/>
    <w:rPr>
      <w:rFonts w:ascii="Times New Roman" w:hAnsi="Times New Roman"/>
      <w:lang w:val="en-GB"/>
    </w:rPr>
  </w:style>
  <w:style w:type="paragraph" w:styleId="afd">
    <w:name w:val="Revision"/>
    <w:hidden/>
    <w:uiPriority w:val="99"/>
    <w:semiHidden/>
    <w:rsid w:val="00B60E86"/>
    <w:pPr>
      <w:spacing w:after="0" w:line="240" w:lineRule="auto"/>
    </w:pPr>
    <w:rPr>
      <w:rFonts w:ascii="Times New Roman" w:hAnsi="Times New Roman"/>
      <w:lang w:val="en-GB"/>
    </w:rPr>
  </w:style>
  <w:style w:type="paragraph" w:customStyle="1" w:styleId="b20">
    <w:name w:val="b2"/>
    <w:basedOn w:val="a"/>
    <w:rsid w:val="00210665"/>
    <w:pPr>
      <w:spacing w:before="100" w:beforeAutospacing="1" w:after="100" w:afterAutospacing="1" w:line="240" w:lineRule="auto"/>
    </w:pPr>
    <w:rPr>
      <w:rFonts w:ascii="Calibri" w:eastAsia="Gulim" w:hAnsi="Calibri" w:cs="Calibri"/>
      <w:sz w:val="22"/>
      <w:szCs w:val="22"/>
      <w:lang w:val="en-US" w:eastAsia="ko-KR"/>
    </w:rPr>
  </w:style>
  <w:style w:type="character" w:customStyle="1" w:styleId="apple-converted-space">
    <w:name w:val="apple-converted-space"/>
    <w:basedOn w:val="a0"/>
    <w:rsid w:val="002106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135891">
      <w:bodyDiv w:val="1"/>
      <w:marLeft w:val="0"/>
      <w:marRight w:val="0"/>
      <w:marTop w:val="0"/>
      <w:marBottom w:val="0"/>
      <w:divBdr>
        <w:top w:val="none" w:sz="0" w:space="0" w:color="auto"/>
        <w:left w:val="none" w:sz="0" w:space="0" w:color="auto"/>
        <w:bottom w:val="none" w:sz="0" w:space="0" w:color="auto"/>
        <w:right w:val="none" w:sz="0" w:space="0" w:color="auto"/>
      </w:divBdr>
    </w:div>
    <w:div w:id="890580379">
      <w:bodyDiv w:val="1"/>
      <w:marLeft w:val="0"/>
      <w:marRight w:val="0"/>
      <w:marTop w:val="0"/>
      <w:marBottom w:val="0"/>
      <w:divBdr>
        <w:top w:val="none" w:sz="0" w:space="0" w:color="auto"/>
        <w:left w:val="none" w:sz="0" w:space="0" w:color="auto"/>
        <w:bottom w:val="none" w:sz="0" w:space="0" w:color="auto"/>
        <w:right w:val="none" w:sz="0" w:space="0" w:color="auto"/>
      </w:divBdr>
    </w:div>
    <w:div w:id="11699072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194F8-D5E1-4319-BB10-CF7FB5B2A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AAFB81-8A8F-46A5-BED2-B7002F366C12}">
  <ds:schemaRefs>
    <ds:schemaRef ds:uri="http://schemas.microsoft.com/sharepoint/v3/contenttype/forms"/>
  </ds:schemaRefs>
</ds:datastoreItem>
</file>

<file path=customXml/itemProps3.xml><?xml version="1.0" encoding="utf-8"?>
<ds:datastoreItem xmlns:ds="http://schemas.openxmlformats.org/officeDocument/2006/customXml" ds:itemID="{0C322089-A757-44C2-8F40-3C51DD729A39}">
  <ds:schemaRefs>
    <ds:schemaRef ds:uri="Microsoft.SharePoint.Taxonomy.ContentTypeSync"/>
  </ds:schemaRefs>
</ds:datastoreItem>
</file>

<file path=customXml/itemProps4.xml><?xml version="1.0" encoding="utf-8"?>
<ds:datastoreItem xmlns:ds="http://schemas.openxmlformats.org/officeDocument/2006/customXml" ds:itemID="{B9525E1D-05A8-4822-9D91-E6C30C17F99A}">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4C93B6AD-078C-4FF6-9E22-EAD80DAB9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14</Pages>
  <Words>5329</Words>
  <Characters>30380</Characters>
  <Application>Microsoft Office Word</Application>
  <DocSecurity>0</DocSecurity>
  <Lines>253</Lines>
  <Paragraphs>71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35638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 (Bingxue) </cp:lastModifiedBy>
  <cp:revision>4</cp:revision>
  <cp:lastPrinted>2022-01-14T11:09:00Z</cp:lastPrinted>
  <dcterms:created xsi:type="dcterms:W3CDTF">2022-03-01T07:27:00Z</dcterms:created>
  <dcterms:modified xsi:type="dcterms:W3CDTF">2022-03-01T09:24:00Z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(3)pG8uYA0Yq4ZMLVUcAwAVxPYahetqo/e54Tgm7BY86KehbzhFNf7JtRlqjh57RfpASYAqQ//S
2VKEwypXv523oPvX7Vx09epVDF7R1j+x58QWm71H7AVy+Pshw+DC0LWa7JFLPQN/H+KP6RgW
GLAxoDgDvP+Ou+zNIX7WojpuweKG67Zmys6PL8IeV5WtONp7eAqkea9dIl68FZ4Lz1no0xUD
3xY5DBL33QrBQRHdSE</vt:lpwstr>
  </property>
  <property fmtid="{D5CDD505-2E9C-101B-9397-08002B2CF9AE}" pid="4" name="_2015_ms_pID_7253431">
    <vt:lpwstr>VeGeQYljMHSceV6Kgpc7nmOAJI2GW+rdAnM9HZzFVqilxKOvuapRLw
UDYHl7IvlFnwt4rOzTocXa/L6MT7vPSO1kh/lZGHB0aVBH3j8nxfh46mUKbLxhkWgPpVlL7x
28eF2OPAuISYrl/KUs4twRwD83ECdheaFxPu+xvxoy1p3PBAE4KF4Pxl+JRtejMwM4mlc2UW
xjzPF5/ra8+SocxlWLadnNCaL6Clv6E/4fvO</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1617784686</vt:lpwstr>
  </property>
  <property fmtid="{D5CDD505-2E9C-101B-9397-08002B2CF9AE}" pid="10" name="CWM0e6c76b51ae74bc3b4bb1c40f6b43a16">
    <vt:lpwstr>CWM2llO9AgUjKPmjkWaGkcZHopuivxwHxx6KMOBvAmGOqMEwG91x3kjcrRvY7A7dv0OtyD46H8mqsPE/F5iHQsSuw==</vt:lpwstr>
  </property>
  <property fmtid="{D5CDD505-2E9C-101B-9397-08002B2CF9AE}" pid="11" name="KSOProductBuildVer">
    <vt:lpwstr>2052-11.8.2.9022</vt:lpwstr>
  </property>
  <property fmtid="{D5CDD505-2E9C-101B-9397-08002B2CF9AE}" pid="12" name="ContentTypeId">
    <vt:lpwstr>0x01010054371E7EC0F13943B87F9D9F2BE005B3</vt:lpwstr>
  </property>
  <property fmtid="{D5CDD505-2E9C-101B-9397-08002B2CF9AE}" pid="13" name="_dlc_DocIdItemGuid">
    <vt:lpwstr>028bad6a-597a-4de8-b980-28207a23e960</vt:lpwstr>
  </property>
</Properties>
</file>